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9591" w14:textId="2E919ED5" w:rsidR="00EF2F46" w:rsidRPr="00DD15F4" w:rsidRDefault="00EF2F46" w:rsidP="00EF2F46">
      <w:pPr>
        <w:tabs>
          <w:tab w:val="left" w:pos="432"/>
          <w:tab w:val="left" w:pos="864"/>
          <w:tab w:val="left" w:pos="1296"/>
          <w:tab w:val="left" w:pos="1728"/>
        </w:tabs>
        <w:spacing w:after="0" w:line="240" w:lineRule="auto"/>
        <w:rPr>
          <w:rFonts w:ascii="Aptos" w:hAnsi="Aptos" w:cs="Arial"/>
          <w:sz w:val="24"/>
          <w:szCs w:val="24"/>
          <w:lang w:eastAsia="zh-CN"/>
        </w:rPr>
      </w:pPr>
      <w:r w:rsidRPr="00DD15F4">
        <w:rPr>
          <w:rFonts w:ascii="Aptos" w:hAnsi="Aptos" w:cs="Arial"/>
          <w:sz w:val="24"/>
          <w:szCs w:val="24"/>
          <w:lang w:eastAsia="zh-CN"/>
        </w:rPr>
        <w:t>Crossroads International Church</w:t>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t>Matthew Lyle</w:t>
      </w:r>
    </w:p>
    <w:p w14:paraId="5A82E5F2" w14:textId="693EEAE1" w:rsidR="00B23E0F" w:rsidRPr="00DD15F4" w:rsidRDefault="00EF2F46" w:rsidP="003B4116">
      <w:pPr>
        <w:tabs>
          <w:tab w:val="left" w:pos="432"/>
          <w:tab w:val="left" w:pos="864"/>
          <w:tab w:val="left" w:pos="1296"/>
          <w:tab w:val="left" w:pos="1728"/>
        </w:tabs>
        <w:spacing w:after="0" w:line="240" w:lineRule="auto"/>
        <w:rPr>
          <w:rFonts w:ascii="Aptos" w:hAnsi="Aptos"/>
          <w:sz w:val="24"/>
          <w:szCs w:val="24"/>
        </w:rPr>
      </w:pPr>
      <w:r w:rsidRPr="00DD15F4">
        <w:rPr>
          <w:rFonts w:ascii="Aptos" w:hAnsi="Aptos" w:cs="Arial"/>
          <w:sz w:val="24"/>
          <w:szCs w:val="24"/>
          <w:lang w:eastAsia="zh-CN"/>
        </w:rPr>
        <w:t xml:space="preserve">Series: </w:t>
      </w:r>
      <w:r w:rsidR="0018545F" w:rsidRPr="00DD15F4">
        <w:rPr>
          <w:rFonts w:ascii="Aptos" w:hAnsi="Aptos" w:cs="Arial"/>
          <w:sz w:val="24"/>
          <w:szCs w:val="24"/>
          <w:lang w:eastAsia="zh-CN"/>
        </w:rPr>
        <w:t>What in the World, God….</w:t>
      </w:r>
      <w:r w:rsidR="008D417D" w:rsidRPr="00DD15F4">
        <w:rPr>
          <w:rFonts w:ascii="Aptos" w:hAnsi="Aptos"/>
          <w:sz w:val="24"/>
          <w:szCs w:val="24"/>
        </w:rPr>
        <w:tab/>
      </w:r>
      <w:r w:rsidR="008D417D" w:rsidRPr="00DD15F4">
        <w:rPr>
          <w:rFonts w:ascii="Aptos" w:hAnsi="Aptos"/>
          <w:sz w:val="24"/>
          <w:szCs w:val="24"/>
        </w:rPr>
        <w:tab/>
      </w:r>
      <w:r w:rsidR="008D417D" w:rsidRPr="00DD15F4">
        <w:rPr>
          <w:rFonts w:ascii="Aptos" w:hAnsi="Aptos"/>
          <w:sz w:val="24"/>
          <w:szCs w:val="24"/>
        </w:rPr>
        <w:tab/>
      </w:r>
      <w:r w:rsidR="008D417D" w:rsidRPr="00DD15F4">
        <w:rPr>
          <w:rFonts w:ascii="Aptos" w:hAnsi="Aptos"/>
          <w:sz w:val="24"/>
          <w:szCs w:val="24"/>
        </w:rPr>
        <w:tab/>
      </w:r>
      <w:r w:rsidR="008D417D" w:rsidRPr="00DD15F4">
        <w:rPr>
          <w:rFonts w:ascii="Aptos" w:hAnsi="Aptos"/>
          <w:sz w:val="24"/>
          <w:szCs w:val="24"/>
        </w:rPr>
        <w:tab/>
      </w:r>
      <w:r w:rsidR="008D417D" w:rsidRPr="00DD15F4">
        <w:rPr>
          <w:rFonts w:ascii="Aptos" w:hAnsi="Aptos"/>
          <w:sz w:val="24"/>
          <w:szCs w:val="24"/>
        </w:rPr>
        <w:tab/>
      </w:r>
      <w:r w:rsidR="008D417D" w:rsidRPr="00DD15F4">
        <w:rPr>
          <w:rFonts w:ascii="Aptos" w:hAnsi="Aptos"/>
          <w:sz w:val="24"/>
          <w:szCs w:val="24"/>
        </w:rPr>
        <w:tab/>
      </w:r>
      <w:r w:rsidR="008D417D" w:rsidRPr="00DD15F4">
        <w:rPr>
          <w:rFonts w:ascii="Aptos" w:hAnsi="Aptos"/>
          <w:sz w:val="24"/>
          <w:szCs w:val="24"/>
        </w:rPr>
        <w:tab/>
      </w:r>
      <w:r w:rsidR="008D417D" w:rsidRPr="00DD15F4">
        <w:rPr>
          <w:rFonts w:ascii="Aptos" w:hAnsi="Aptos"/>
          <w:sz w:val="24"/>
          <w:szCs w:val="24"/>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r>
      <w:r w:rsidRPr="00DD15F4">
        <w:rPr>
          <w:rFonts w:ascii="Aptos" w:hAnsi="Aptos" w:cs="Arial"/>
          <w:sz w:val="24"/>
          <w:szCs w:val="24"/>
          <w:lang w:eastAsia="zh-CN"/>
        </w:rPr>
        <w:tab/>
        <w:t>2025-</w:t>
      </w:r>
      <w:r w:rsidR="006B2247" w:rsidRPr="00DD15F4">
        <w:rPr>
          <w:rFonts w:ascii="Aptos" w:hAnsi="Aptos" w:cs="Arial"/>
          <w:sz w:val="24"/>
          <w:szCs w:val="24"/>
          <w:lang w:eastAsia="zh-CN"/>
        </w:rPr>
        <w:t>10-26</w:t>
      </w:r>
    </w:p>
    <w:p w14:paraId="0DFBEFCF" w14:textId="5839EEE8" w:rsidR="001C02E5" w:rsidRPr="00DD15F4" w:rsidRDefault="006B2247" w:rsidP="003B4116">
      <w:pPr>
        <w:pStyle w:val="Header"/>
        <w:tabs>
          <w:tab w:val="clear" w:pos="4800"/>
          <w:tab w:val="center" w:pos="4950"/>
        </w:tabs>
        <w:spacing w:line="204" w:lineRule="auto"/>
        <w:ind w:right="-14"/>
        <w:rPr>
          <w:rFonts w:ascii="Aptos" w:hAnsi="Aptos" w:cs="Arial"/>
          <w:i/>
          <w:sz w:val="28"/>
          <w:szCs w:val="22"/>
        </w:rPr>
      </w:pPr>
      <w:r w:rsidRPr="00DD15F4">
        <w:rPr>
          <w:rFonts w:ascii="Aptos" w:hAnsi="Aptos" w:cs="Arial"/>
          <w:i/>
          <w:sz w:val="28"/>
          <w:szCs w:val="22"/>
        </w:rPr>
        <w:t>Habakkuk 3:1-19</w:t>
      </w:r>
    </w:p>
    <w:p w14:paraId="09B20070" w14:textId="77777777" w:rsidR="006B2247" w:rsidRPr="006B2247" w:rsidRDefault="006B2247" w:rsidP="006B2247">
      <w:pPr>
        <w:pStyle w:val="Header"/>
        <w:tabs>
          <w:tab w:val="clear" w:pos="4800"/>
          <w:tab w:val="center" w:pos="4950"/>
        </w:tabs>
        <w:spacing w:line="204" w:lineRule="auto"/>
        <w:ind w:right="-10"/>
        <w:rPr>
          <w:rFonts w:ascii="Aptos" w:hAnsi="Aptos" w:cs="Arial"/>
          <w:sz w:val="36"/>
          <w:szCs w:val="22"/>
        </w:rPr>
      </w:pPr>
      <w:r w:rsidRPr="006B2247">
        <w:rPr>
          <w:rFonts w:ascii="Aptos" w:hAnsi="Aptos" w:cs="Arial"/>
          <w:sz w:val="36"/>
          <w:szCs w:val="22"/>
        </w:rPr>
        <w:t>Really… Rejoice?</w:t>
      </w:r>
    </w:p>
    <w:p w14:paraId="152B963E" w14:textId="5096ACC1" w:rsidR="001C02E5" w:rsidRPr="00DD15F4" w:rsidRDefault="006B2247" w:rsidP="003B4116">
      <w:pPr>
        <w:pStyle w:val="Header"/>
        <w:tabs>
          <w:tab w:val="clear" w:pos="4800"/>
          <w:tab w:val="center" w:pos="4950"/>
        </w:tabs>
        <w:spacing w:line="204" w:lineRule="auto"/>
        <w:ind w:right="-14"/>
        <w:rPr>
          <w:rFonts w:ascii="Aptos" w:hAnsi="Aptos" w:cs="Arial"/>
          <w:sz w:val="36"/>
          <w:szCs w:val="22"/>
        </w:rPr>
      </w:pPr>
      <w:r w:rsidRPr="00DD15F4">
        <w:rPr>
          <w:rFonts w:ascii="Aptos" w:hAnsi="Aptos" w:cs="Arial"/>
          <w:sz w:val="36"/>
          <w:szCs w:val="22"/>
        </w:rPr>
        <w:t xml:space="preserve">When joy is chosen </w:t>
      </w:r>
      <w:r w:rsidR="00217902" w:rsidRPr="00DD15F4">
        <w:rPr>
          <w:rFonts w:ascii="Aptos" w:hAnsi="Aptos" w:cs="Arial"/>
          <w:sz w:val="36"/>
          <w:szCs w:val="22"/>
        </w:rPr>
        <w:t>beyond circumstances!</w:t>
      </w:r>
    </w:p>
    <w:p w14:paraId="08EE5648" w14:textId="77777777" w:rsidR="003F1518" w:rsidRPr="00DD15F4" w:rsidRDefault="003F1518" w:rsidP="00D64E73">
      <w:pPr>
        <w:tabs>
          <w:tab w:val="left" w:pos="7960"/>
        </w:tabs>
        <w:spacing w:after="0" w:line="240" w:lineRule="auto"/>
        <w:ind w:left="1660" w:right="-10" w:hanging="1660"/>
        <w:rPr>
          <w:rFonts w:ascii="Aptos" w:hAnsi="Aptos" w:cs="Arial"/>
          <w:sz w:val="24"/>
          <w:szCs w:val="24"/>
        </w:rPr>
      </w:pPr>
    </w:p>
    <w:p w14:paraId="38DA7B11" w14:textId="5BD9778C" w:rsidR="006258B7" w:rsidRPr="00DD15F4" w:rsidRDefault="006258B7" w:rsidP="00431079">
      <w:pPr>
        <w:tabs>
          <w:tab w:val="left" w:pos="432"/>
          <w:tab w:val="left" w:pos="864"/>
          <w:tab w:val="left" w:pos="1296"/>
          <w:tab w:val="left" w:pos="1728"/>
        </w:tabs>
        <w:spacing w:after="0" w:line="240" w:lineRule="auto"/>
        <w:ind w:left="1440" w:hanging="1440"/>
        <w:rPr>
          <w:rFonts w:ascii="Aptos" w:hAnsi="Aptos"/>
          <w:sz w:val="24"/>
          <w:szCs w:val="24"/>
        </w:rPr>
      </w:pPr>
      <w:r w:rsidRPr="00DD15F4">
        <w:rPr>
          <w:rFonts w:ascii="Aptos" w:hAnsi="Aptos"/>
          <w:sz w:val="24"/>
          <w:szCs w:val="24"/>
        </w:rPr>
        <w:t>Topic:</w:t>
      </w:r>
      <w:r w:rsidR="00431079" w:rsidRPr="00DD15F4">
        <w:rPr>
          <w:rFonts w:ascii="Aptos" w:hAnsi="Aptos"/>
          <w:sz w:val="24"/>
          <w:szCs w:val="24"/>
        </w:rPr>
        <w:tab/>
      </w:r>
      <w:r w:rsidR="00431079" w:rsidRPr="00DD15F4">
        <w:rPr>
          <w:rFonts w:ascii="Aptos" w:hAnsi="Aptos"/>
          <w:sz w:val="24"/>
          <w:szCs w:val="24"/>
        </w:rPr>
        <w:tab/>
      </w:r>
      <w:r w:rsidR="00431079" w:rsidRPr="00DD15F4">
        <w:rPr>
          <w:rFonts w:ascii="Aptos" w:hAnsi="Aptos"/>
          <w:sz w:val="24"/>
          <w:szCs w:val="24"/>
        </w:rPr>
        <w:tab/>
      </w:r>
      <w:r w:rsidR="00CC72F4" w:rsidRPr="00DD15F4">
        <w:rPr>
          <w:rFonts w:ascii="Aptos" w:hAnsi="Aptos"/>
          <w:sz w:val="24"/>
          <w:szCs w:val="24"/>
        </w:rPr>
        <w:t>Worship!</w:t>
      </w:r>
    </w:p>
    <w:p w14:paraId="30B00ECC" w14:textId="77777777" w:rsidR="006258B7" w:rsidRPr="00DD15F4" w:rsidRDefault="006258B7" w:rsidP="006258B7">
      <w:pPr>
        <w:tabs>
          <w:tab w:val="left" w:pos="432"/>
          <w:tab w:val="left" w:pos="864"/>
          <w:tab w:val="left" w:pos="1296"/>
          <w:tab w:val="left" w:pos="1728"/>
        </w:tabs>
        <w:spacing w:after="0" w:line="240" w:lineRule="auto"/>
        <w:rPr>
          <w:rFonts w:ascii="Aptos" w:hAnsi="Aptos"/>
          <w:sz w:val="24"/>
          <w:szCs w:val="24"/>
        </w:rPr>
      </w:pPr>
    </w:p>
    <w:p w14:paraId="4C543FC4" w14:textId="77777777" w:rsidR="00840DAC" w:rsidRPr="00DD15F4" w:rsidRDefault="00840DAC" w:rsidP="00840DAC">
      <w:pPr>
        <w:tabs>
          <w:tab w:val="left" w:pos="432"/>
          <w:tab w:val="left" w:pos="864"/>
          <w:tab w:val="left" w:pos="1296"/>
          <w:tab w:val="left" w:pos="1728"/>
        </w:tabs>
        <w:spacing w:after="0" w:line="240" w:lineRule="auto"/>
        <w:ind w:left="1440" w:hanging="1440"/>
        <w:rPr>
          <w:rFonts w:ascii="Aptos" w:hAnsi="Aptos"/>
          <w:sz w:val="24"/>
          <w:szCs w:val="24"/>
        </w:rPr>
      </w:pPr>
      <w:r w:rsidRPr="00DD15F4">
        <w:rPr>
          <w:rFonts w:ascii="Aptos" w:hAnsi="Aptos"/>
          <w:sz w:val="24"/>
          <w:szCs w:val="24"/>
        </w:rPr>
        <w:t xml:space="preserve">Question: </w:t>
      </w:r>
      <w:r w:rsidRPr="00DD15F4">
        <w:rPr>
          <w:rFonts w:ascii="Aptos" w:hAnsi="Aptos"/>
          <w:sz w:val="24"/>
          <w:szCs w:val="24"/>
        </w:rPr>
        <w:tab/>
      </w:r>
      <w:r w:rsidRPr="00DD15F4">
        <w:rPr>
          <w:rFonts w:ascii="Aptos" w:hAnsi="Aptos"/>
          <w:sz w:val="24"/>
          <w:szCs w:val="24"/>
        </w:rPr>
        <w:tab/>
        <w:t>How can faith truly worship God when life falls apart?</w:t>
      </w:r>
    </w:p>
    <w:p w14:paraId="571F27BB" w14:textId="76B18A95" w:rsidR="00840DAC" w:rsidRPr="00DD15F4" w:rsidRDefault="00840DAC" w:rsidP="00840DAC">
      <w:pPr>
        <w:tabs>
          <w:tab w:val="left" w:pos="432"/>
          <w:tab w:val="left" w:pos="864"/>
          <w:tab w:val="left" w:pos="1296"/>
          <w:tab w:val="left" w:pos="1728"/>
        </w:tabs>
        <w:spacing w:after="0" w:line="240" w:lineRule="auto"/>
        <w:ind w:left="1440" w:hanging="1440"/>
        <w:rPr>
          <w:rFonts w:ascii="Aptos" w:hAnsi="Aptos"/>
          <w:sz w:val="24"/>
          <w:szCs w:val="24"/>
        </w:rPr>
      </w:pPr>
      <w:r w:rsidRPr="00DD15F4">
        <w:rPr>
          <w:rFonts w:ascii="Aptos" w:hAnsi="Aptos"/>
          <w:sz w:val="24"/>
          <w:szCs w:val="24"/>
        </w:rPr>
        <w:t>Answer:</w:t>
      </w:r>
      <w:r w:rsidRPr="00DD15F4">
        <w:rPr>
          <w:rFonts w:ascii="Aptos" w:hAnsi="Aptos"/>
          <w:sz w:val="24"/>
          <w:szCs w:val="24"/>
        </w:rPr>
        <w:tab/>
      </w:r>
      <w:r w:rsidRPr="00DD15F4">
        <w:rPr>
          <w:rFonts w:ascii="Aptos" w:hAnsi="Aptos"/>
          <w:sz w:val="24"/>
          <w:szCs w:val="24"/>
        </w:rPr>
        <w:tab/>
      </w:r>
      <w:r w:rsidR="009913CE">
        <w:rPr>
          <w:rFonts w:ascii="Aptos" w:hAnsi="Aptos"/>
          <w:sz w:val="24"/>
          <w:szCs w:val="24"/>
        </w:rPr>
        <w:tab/>
      </w:r>
      <w:r w:rsidRPr="00DD15F4">
        <w:rPr>
          <w:rFonts w:ascii="Aptos" w:hAnsi="Aptos"/>
          <w:sz w:val="24"/>
          <w:szCs w:val="24"/>
        </w:rPr>
        <w:t>By remembering God’s faithfulness, beholding His power, and rejoicing in His salvation.</w:t>
      </w:r>
    </w:p>
    <w:p w14:paraId="31699A4D" w14:textId="77777777" w:rsidR="00840DAC" w:rsidRPr="00DD15F4" w:rsidRDefault="00840DAC" w:rsidP="001450CA">
      <w:pPr>
        <w:tabs>
          <w:tab w:val="left" w:pos="432"/>
          <w:tab w:val="left" w:pos="864"/>
          <w:tab w:val="left" w:pos="1296"/>
          <w:tab w:val="left" w:pos="1728"/>
        </w:tabs>
        <w:spacing w:after="0" w:line="240" w:lineRule="auto"/>
        <w:ind w:left="1440" w:hanging="1440"/>
        <w:rPr>
          <w:rFonts w:ascii="Aptos" w:hAnsi="Aptos"/>
          <w:sz w:val="24"/>
          <w:szCs w:val="24"/>
        </w:rPr>
      </w:pPr>
    </w:p>
    <w:p w14:paraId="14E9FF15" w14:textId="1CDDCFA4" w:rsidR="006258B7" w:rsidRPr="00DD15F4" w:rsidRDefault="006258B7" w:rsidP="001450CA">
      <w:pPr>
        <w:tabs>
          <w:tab w:val="left" w:pos="432"/>
          <w:tab w:val="left" w:pos="864"/>
          <w:tab w:val="left" w:pos="1296"/>
          <w:tab w:val="left" w:pos="1728"/>
        </w:tabs>
        <w:spacing w:after="0" w:line="240" w:lineRule="auto"/>
        <w:ind w:left="1440" w:hanging="1440"/>
        <w:rPr>
          <w:rFonts w:ascii="Aptos" w:hAnsi="Aptos"/>
          <w:sz w:val="24"/>
          <w:szCs w:val="24"/>
        </w:rPr>
      </w:pPr>
      <w:r w:rsidRPr="00DD15F4">
        <w:rPr>
          <w:rFonts w:ascii="Aptos" w:hAnsi="Aptos"/>
          <w:sz w:val="24"/>
          <w:szCs w:val="24"/>
        </w:rPr>
        <w:t>Purpose:</w:t>
      </w:r>
      <w:r w:rsidRPr="00DD15F4">
        <w:rPr>
          <w:rFonts w:ascii="Aptos" w:hAnsi="Aptos"/>
          <w:sz w:val="24"/>
          <w:szCs w:val="24"/>
        </w:rPr>
        <w:tab/>
      </w:r>
      <w:r w:rsidR="00CA5328" w:rsidRPr="00DD15F4">
        <w:rPr>
          <w:rFonts w:ascii="Aptos" w:hAnsi="Aptos"/>
          <w:sz w:val="24"/>
          <w:szCs w:val="24"/>
        </w:rPr>
        <w:tab/>
      </w:r>
      <w:r w:rsidR="00E64030">
        <w:rPr>
          <w:rFonts w:ascii="Aptos" w:hAnsi="Aptos"/>
          <w:sz w:val="24"/>
          <w:szCs w:val="24"/>
        </w:rPr>
        <w:t>To</w:t>
      </w:r>
      <w:r w:rsidR="003E27E8" w:rsidRPr="00DD15F4">
        <w:rPr>
          <w:rFonts w:ascii="Aptos" w:hAnsi="Aptos"/>
          <w:sz w:val="24"/>
          <w:szCs w:val="24"/>
        </w:rPr>
        <w:t xml:space="preserve"> learn how genuine worship can transform fear into faith by focusing on who God is rather than on what they face—so that they, too, will choose to rejoice in the Lord even when circumstances do not change.</w:t>
      </w:r>
    </w:p>
    <w:p w14:paraId="6FEB7C40" w14:textId="77777777" w:rsidR="006258B7" w:rsidRPr="00DD15F4" w:rsidRDefault="006258B7" w:rsidP="001450CA">
      <w:pPr>
        <w:tabs>
          <w:tab w:val="left" w:pos="432"/>
          <w:tab w:val="left" w:pos="864"/>
          <w:tab w:val="left" w:pos="1296"/>
          <w:tab w:val="left" w:pos="1728"/>
        </w:tabs>
        <w:spacing w:after="0" w:line="240" w:lineRule="auto"/>
        <w:ind w:left="1440" w:hanging="1440"/>
        <w:rPr>
          <w:rFonts w:ascii="Aptos" w:hAnsi="Aptos"/>
          <w:sz w:val="24"/>
          <w:szCs w:val="24"/>
        </w:rPr>
      </w:pPr>
    </w:p>
    <w:p w14:paraId="380AA939" w14:textId="2407E329" w:rsidR="006258B7" w:rsidRPr="00DD15F4" w:rsidRDefault="006258B7" w:rsidP="001450CA">
      <w:pPr>
        <w:tabs>
          <w:tab w:val="left" w:pos="432"/>
          <w:tab w:val="left" w:pos="864"/>
          <w:tab w:val="left" w:pos="1296"/>
          <w:tab w:val="left" w:pos="1728"/>
        </w:tabs>
        <w:spacing w:after="0" w:line="240" w:lineRule="auto"/>
        <w:ind w:left="1440" w:hanging="1440"/>
        <w:rPr>
          <w:rFonts w:ascii="Aptos" w:hAnsi="Aptos"/>
          <w:sz w:val="24"/>
          <w:szCs w:val="24"/>
        </w:rPr>
      </w:pPr>
      <w:r w:rsidRPr="00DD15F4">
        <w:rPr>
          <w:rFonts w:ascii="Aptos" w:hAnsi="Aptos"/>
          <w:sz w:val="24"/>
          <w:szCs w:val="24"/>
        </w:rPr>
        <w:t>Context:</w:t>
      </w:r>
      <w:r w:rsidRPr="00DD15F4">
        <w:rPr>
          <w:rFonts w:ascii="Aptos" w:hAnsi="Aptos"/>
          <w:sz w:val="24"/>
          <w:szCs w:val="24"/>
        </w:rPr>
        <w:tab/>
      </w:r>
      <w:r w:rsidR="00CA5328" w:rsidRPr="00DD15F4">
        <w:rPr>
          <w:rFonts w:ascii="Aptos" w:hAnsi="Aptos"/>
          <w:sz w:val="24"/>
          <w:szCs w:val="24"/>
        </w:rPr>
        <w:tab/>
      </w:r>
      <w:r w:rsidR="00B729FD" w:rsidRPr="00DD15F4">
        <w:rPr>
          <w:rFonts w:ascii="Aptos" w:hAnsi="Aptos"/>
          <w:sz w:val="24"/>
          <w:szCs w:val="24"/>
        </w:rPr>
        <w:t>Habakkuk 3 concludes the prophet’s dialogue with God. After questioning divine justice and waiting for God’s answer, Habakkuk responds not with argument but with adoration. This final chapter is a poetic prayer—a psalm—that shows how faith moves from confusion to confidence, from fear to worship.</w:t>
      </w:r>
    </w:p>
    <w:p w14:paraId="0C0AC0DC" w14:textId="77777777" w:rsidR="006258B7" w:rsidRPr="00DD15F4" w:rsidRDefault="006258B7" w:rsidP="001450CA">
      <w:pPr>
        <w:tabs>
          <w:tab w:val="left" w:pos="432"/>
          <w:tab w:val="left" w:pos="864"/>
          <w:tab w:val="left" w:pos="1296"/>
          <w:tab w:val="left" w:pos="1728"/>
        </w:tabs>
        <w:spacing w:after="0" w:line="240" w:lineRule="auto"/>
        <w:ind w:left="1440" w:hanging="1440"/>
        <w:rPr>
          <w:rFonts w:ascii="Aptos" w:hAnsi="Aptos"/>
          <w:sz w:val="24"/>
          <w:szCs w:val="24"/>
        </w:rPr>
      </w:pPr>
    </w:p>
    <w:p w14:paraId="2FA833D1" w14:textId="67D70FF1" w:rsidR="006258B7" w:rsidRPr="00DD15F4" w:rsidRDefault="006258B7" w:rsidP="001450CA">
      <w:pPr>
        <w:tabs>
          <w:tab w:val="left" w:pos="432"/>
          <w:tab w:val="left" w:pos="864"/>
          <w:tab w:val="left" w:pos="1296"/>
          <w:tab w:val="left" w:pos="1728"/>
        </w:tabs>
        <w:spacing w:after="0" w:line="240" w:lineRule="auto"/>
        <w:ind w:left="1440" w:hanging="1440"/>
        <w:rPr>
          <w:rFonts w:ascii="Aptos" w:hAnsi="Aptos"/>
          <w:sz w:val="24"/>
          <w:szCs w:val="24"/>
        </w:rPr>
      </w:pPr>
      <w:r w:rsidRPr="00DD15F4">
        <w:rPr>
          <w:rFonts w:ascii="Aptos" w:hAnsi="Aptos"/>
          <w:sz w:val="24"/>
          <w:szCs w:val="24"/>
        </w:rPr>
        <w:t>Background:</w:t>
      </w:r>
      <w:r w:rsidRPr="00DD15F4">
        <w:rPr>
          <w:rFonts w:ascii="Aptos" w:hAnsi="Aptos"/>
          <w:sz w:val="24"/>
          <w:szCs w:val="24"/>
        </w:rPr>
        <w:tab/>
      </w:r>
      <w:r w:rsidR="00FE2352" w:rsidRPr="00DD15F4">
        <w:rPr>
          <w:rFonts w:ascii="Aptos" w:hAnsi="Aptos"/>
          <w:sz w:val="24"/>
          <w:szCs w:val="24"/>
        </w:rPr>
        <w:t>Habakkuk ministered in Judah during a time of moral decay and impending judgment, around the late 7th century B.C. God had revealed that He would use the Babylonians (Chaldeans) to discipline His people—a revelation that deeply troubled the prophet. Through a process of wrestling and revelation, Habakkuk learned that “the righteous shall live by his faith” (2:4). Chapter 3 is his climactic response: a worshipful prayer recalling God’s mighty acts of the past, recognizing His present power, and rejoicing in His future salvation.</w:t>
      </w:r>
    </w:p>
    <w:p w14:paraId="62D89730" w14:textId="77777777" w:rsidR="006258B7" w:rsidRPr="00DD15F4" w:rsidRDefault="006258B7" w:rsidP="001450CA">
      <w:pPr>
        <w:tabs>
          <w:tab w:val="left" w:pos="432"/>
          <w:tab w:val="left" w:pos="864"/>
          <w:tab w:val="left" w:pos="1296"/>
          <w:tab w:val="left" w:pos="1728"/>
        </w:tabs>
        <w:spacing w:after="0" w:line="240" w:lineRule="auto"/>
        <w:ind w:left="1440" w:hanging="1440"/>
        <w:rPr>
          <w:rFonts w:ascii="Aptos" w:hAnsi="Aptos"/>
          <w:sz w:val="24"/>
          <w:szCs w:val="24"/>
        </w:rPr>
      </w:pPr>
    </w:p>
    <w:p w14:paraId="1CF76501" w14:textId="15466B10" w:rsidR="006258B7" w:rsidRPr="00DD15F4" w:rsidRDefault="006258B7" w:rsidP="00F7388B">
      <w:pPr>
        <w:tabs>
          <w:tab w:val="left" w:pos="432"/>
          <w:tab w:val="left" w:pos="864"/>
          <w:tab w:val="left" w:pos="1296"/>
          <w:tab w:val="left" w:pos="1728"/>
        </w:tabs>
        <w:spacing w:after="0" w:line="240" w:lineRule="auto"/>
        <w:ind w:left="1440" w:hanging="1440"/>
        <w:rPr>
          <w:rFonts w:ascii="Aptos" w:hAnsi="Aptos"/>
          <w:sz w:val="24"/>
          <w:szCs w:val="24"/>
        </w:rPr>
      </w:pPr>
      <w:r w:rsidRPr="00DD15F4">
        <w:rPr>
          <w:rFonts w:ascii="Aptos" w:hAnsi="Aptos"/>
          <w:sz w:val="24"/>
          <w:szCs w:val="24"/>
        </w:rPr>
        <w:t>Big Idea:</w:t>
      </w:r>
      <w:r w:rsidRPr="00DD15F4">
        <w:rPr>
          <w:rFonts w:ascii="Aptos" w:hAnsi="Aptos"/>
          <w:sz w:val="24"/>
          <w:szCs w:val="24"/>
        </w:rPr>
        <w:tab/>
      </w:r>
      <w:r w:rsidRPr="00DD15F4">
        <w:rPr>
          <w:rFonts w:ascii="Aptos" w:hAnsi="Aptos"/>
          <w:sz w:val="24"/>
          <w:szCs w:val="24"/>
        </w:rPr>
        <w:tab/>
      </w:r>
      <w:r w:rsidR="00053D13" w:rsidRPr="00DD15F4">
        <w:rPr>
          <w:rFonts w:ascii="Aptos" w:hAnsi="Aptos"/>
          <w:sz w:val="24"/>
          <w:szCs w:val="24"/>
        </w:rPr>
        <w:t>True worship focuses on our glorious God and produces greater faith, joy, and strength in the believer</w:t>
      </w:r>
    </w:p>
    <w:p w14:paraId="345A85A5" w14:textId="77777777" w:rsidR="00FE2352" w:rsidRPr="003B4116" w:rsidRDefault="00FE2352" w:rsidP="00F7388B">
      <w:pPr>
        <w:tabs>
          <w:tab w:val="left" w:pos="432"/>
          <w:tab w:val="left" w:pos="864"/>
          <w:tab w:val="left" w:pos="1296"/>
          <w:tab w:val="left" w:pos="1728"/>
        </w:tabs>
        <w:spacing w:after="0" w:line="240" w:lineRule="auto"/>
        <w:ind w:left="1440" w:hanging="1440"/>
        <w:rPr>
          <w:rFonts w:ascii="Aptos" w:hAnsi="Aptos"/>
          <w:sz w:val="10"/>
          <w:szCs w:val="10"/>
        </w:rPr>
      </w:pPr>
    </w:p>
    <w:p w14:paraId="3807B863" w14:textId="77777777" w:rsidR="00645390" w:rsidRPr="00DD15F4" w:rsidRDefault="00645390" w:rsidP="00645390">
      <w:pPr>
        <w:tabs>
          <w:tab w:val="left" w:pos="432"/>
          <w:tab w:val="left" w:pos="864"/>
          <w:tab w:val="left" w:pos="1296"/>
          <w:tab w:val="left" w:pos="1728"/>
        </w:tabs>
        <w:spacing w:after="0" w:line="240" w:lineRule="auto"/>
        <w:rPr>
          <w:rFonts w:ascii="Aptos" w:hAnsi="Aptos"/>
          <w:sz w:val="24"/>
          <w:szCs w:val="24"/>
        </w:rPr>
      </w:pPr>
      <w:r w:rsidRPr="00DD15F4">
        <w:rPr>
          <w:rFonts w:ascii="Aptos" w:hAnsi="Aptos"/>
          <w:sz w:val="24"/>
          <w:szCs w:val="24"/>
        </w:rPr>
        <w:t>I.</w:t>
      </w:r>
      <w:r w:rsidRPr="00DD15F4">
        <w:rPr>
          <w:rFonts w:ascii="Aptos" w:hAnsi="Aptos"/>
          <w:sz w:val="24"/>
          <w:szCs w:val="24"/>
        </w:rPr>
        <w:tab/>
        <w:t>Prayer - God’s Faithfulness Remembered (1–2)</w:t>
      </w:r>
    </w:p>
    <w:p w14:paraId="1B3980B0" w14:textId="77777777" w:rsidR="00645390" w:rsidRPr="00DD15F4" w:rsidRDefault="00645390" w:rsidP="00645390">
      <w:pPr>
        <w:tabs>
          <w:tab w:val="left" w:pos="432"/>
          <w:tab w:val="left" w:pos="864"/>
          <w:tab w:val="left" w:pos="1296"/>
          <w:tab w:val="left" w:pos="1728"/>
        </w:tabs>
        <w:spacing w:after="0" w:line="240" w:lineRule="auto"/>
        <w:rPr>
          <w:rFonts w:ascii="Aptos" w:hAnsi="Aptos"/>
          <w:i/>
          <w:iCs/>
          <w:sz w:val="24"/>
          <w:szCs w:val="24"/>
        </w:rPr>
      </w:pPr>
      <w:r w:rsidRPr="00DD15F4">
        <w:rPr>
          <w:rFonts w:ascii="Aptos" w:hAnsi="Aptos"/>
          <w:sz w:val="24"/>
          <w:szCs w:val="24"/>
        </w:rPr>
        <w:t xml:space="preserve">     </w:t>
      </w:r>
      <w:r w:rsidRPr="00DD15F4">
        <w:rPr>
          <w:rFonts w:ascii="Aptos" w:hAnsi="Aptos"/>
          <w:i/>
          <w:iCs/>
          <w:sz w:val="24"/>
          <w:szCs w:val="24"/>
        </w:rPr>
        <w:t xml:space="preserve">Faith looks </w:t>
      </w:r>
      <w:r w:rsidRPr="00DD15F4">
        <w:rPr>
          <w:rFonts w:ascii="Aptos" w:hAnsi="Aptos"/>
          <w:i/>
          <w:iCs/>
          <w:sz w:val="24"/>
          <w:szCs w:val="24"/>
          <w:u w:val="single"/>
        </w:rPr>
        <w:t>backward</w:t>
      </w:r>
      <w:r w:rsidRPr="00DD15F4">
        <w:rPr>
          <w:rFonts w:ascii="Aptos" w:hAnsi="Aptos"/>
          <w:i/>
          <w:iCs/>
          <w:sz w:val="24"/>
          <w:szCs w:val="24"/>
        </w:rPr>
        <w:t xml:space="preserve"> to what God has done.</w:t>
      </w:r>
    </w:p>
    <w:p w14:paraId="080AA7CC" w14:textId="77777777" w:rsidR="00645390" w:rsidRPr="00DD15F4" w:rsidRDefault="00645390" w:rsidP="00645390">
      <w:pPr>
        <w:tabs>
          <w:tab w:val="left" w:pos="432"/>
          <w:tab w:val="left" w:pos="864"/>
          <w:tab w:val="left" w:pos="1296"/>
          <w:tab w:val="left" w:pos="1728"/>
        </w:tabs>
        <w:spacing w:after="0" w:line="240" w:lineRule="auto"/>
        <w:ind w:left="360"/>
        <w:rPr>
          <w:rFonts w:ascii="Aptos" w:hAnsi="Aptos"/>
          <w:sz w:val="24"/>
          <w:szCs w:val="24"/>
        </w:rPr>
      </w:pPr>
      <w:r w:rsidRPr="00DD15F4">
        <w:rPr>
          <w:rFonts w:ascii="Aptos" w:hAnsi="Aptos"/>
          <w:sz w:val="24"/>
          <w:szCs w:val="24"/>
        </w:rPr>
        <w:t>A.</w:t>
      </w:r>
      <w:r w:rsidRPr="00DD15F4">
        <w:rPr>
          <w:rFonts w:ascii="Aptos" w:hAnsi="Aptos"/>
          <w:sz w:val="24"/>
          <w:szCs w:val="24"/>
        </w:rPr>
        <w:tab/>
      </w:r>
      <w:r w:rsidRPr="000E5A97">
        <w:rPr>
          <w:rFonts w:ascii="Aptos" w:hAnsi="Aptos"/>
          <w:sz w:val="24"/>
          <w:szCs w:val="24"/>
        </w:rPr>
        <w:t>Prayer Acknowledges God’s Sovereignty</w:t>
      </w:r>
    </w:p>
    <w:p w14:paraId="1BD3F801" w14:textId="77777777" w:rsidR="00645390" w:rsidRPr="00DD15F4" w:rsidRDefault="00645390" w:rsidP="00645390">
      <w:pPr>
        <w:tabs>
          <w:tab w:val="left" w:pos="432"/>
          <w:tab w:val="left" w:pos="864"/>
          <w:tab w:val="left" w:pos="1296"/>
          <w:tab w:val="left" w:pos="1728"/>
        </w:tabs>
        <w:spacing w:after="0" w:line="240" w:lineRule="auto"/>
        <w:ind w:left="360"/>
        <w:rPr>
          <w:rFonts w:ascii="Aptos" w:hAnsi="Aptos"/>
          <w:sz w:val="24"/>
          <w:szCs w:val="24"/>
        </w:rPr>
      </w:pPr>
      <w:r w:rsidRPr="00DD15F4">
        <w:rPr>
          <w:rFonts w:ascii="Aptos" w:hAnsi="Aptos"/>
          <w:sz w:val="24"/>
          <w:szCs w:val="24"/>
        </w:rPr>
        <w:t>B.</w:t>
      </w:r>
      <w:r w:rsidRPr="00DD15F4">
        <w:rPr>
          <w:rFonts w:ascii="Aptos" w:hAnsi="Aptos"/>
          <w:sz w:val="24"/>
          <w:szCs w:val="24"/>
        </w:rPr>
        <w:tab/>
      </w:r>
      <w:r w:rsidRPr="00996653">
        <w:rPr>
          <w:rFonts w:ascii="Aptos" w:hAnsi="Aptos"/>
          <w:sz w:val="24"/>
          <w:szCs w:val="24"/>
        </w:rPr>
        <w:t>Prayer Appeals to God’s Character</w:t>
      </w:r>
    </w:p>
    <w:p w14:paraId="0B91FAB2" w14:textId="77777777" w:rsidR="00591A0D" w:rsidRPr="00591A0D" w:rsidRDefault="00591A0D" w:rsidP="00645390">
      <w:pPr>
        <w:tabs>
          <w:tab w:val="left" w:pos="432"/>
          <w:tab w:val="left" w:pos="864"/>
          <w:tab w:val="left" w:pos="1296"/>
          <w:tab w:val="left" w:pos="1728"/>
        </w:tabs>
        <w:spacing w:after="0" w:line="240" w:lineRule="auto"/>
        <w:rPr>
          <w:rFonts w:ascii="Aptos" w:hAnsi="Aptos"/>
          <w:sz w:val="14"/>
          <w:szCs w:val="14"/>
        </w:rPr>
      </w:pPr>
    </w:p>
    <w:p w14:paraId="1C1B5CB1" w14:textId="1AE984A2" w:rsidR="00645390" w:rsidRPr="00DD15F4" w:rsidRDefault="00645390" w:rsidP="00645390">
      <w:pPr>
        <w:tabs>
          <w:tab w:val="left" w:pos="432"/>
          <w:tab w:val="left" w:pos="864"/>
          <w:tab w:val="left" w:pos="1296"/>
          <w:tab w:val="left" w:pos="1728"/>
        </w:tabs>
        <w:spacing w:after="0" w:line="240" w:lineRule="auto"/>
        <w:rPr>
          <w:rFonts w:ascii="Aptos" w:hAnsi="Aptos"/>
          <w:sz w:val="24"/>
          <w:szCs w:val="24"/>
        </w:rPr>
      </w:pPr>
      <w:r w:rsidRPr="00DD15F4">
        <w:rPr>
          <w:rFonts w:ascii="Aptos" w:hAnsi="Aptos"/>
          <w:sz w:val="24"/>
          <w:szCs w:val="24"/>
        </w:rPr>
        <w:t>II.</w:t>
      </w:r>
      <w:r w:rsidRPr="00DD15F4">
        <w:rPr>
          <w:rFonts w:ascii="Aptos" w:hAnsi="Aptos"/>
          <w:sz w:val="24"/>
          <w:szCs w:val="24"/>
        </w:rPr>
        <w:tab/>
        <w:t>Praise – God’s Power Revealed (3–15)</w:t>
      </w:r>
    </w:p>
    <w:p w14:paraId="60BFB79C" w14:textId="77777777" w:rsidR="00645390" w:rsidRPr="00DD15F4" w:rsidRDefault="00645390" w:rsidP="00645390">
      <w:pPr>
        <w:tabs>
          <w:tab w:val="left" w:pos="432"/>
          <w:tab w:val="left" w:pos="864"/>
          <w:tab w:val="left" w:pos="1296"/>
          <w:tab w:val="left" w:pos="1728"/>
        </w:tabs>
        <w:spacing w:after="0" w:line="240" w:lineRule="auto"/>
        <w:rPr>
          <w:rFonts w:ascii="Aptos" w:hAnsi="Aptos"/>
          <w:i/>
          <w:iCs/>
          <w:sz w:val="24"/>
          <w:szCs w:val="24"/>
        </w:rPr>
      </w:pPr>
      <w:r w:rsidRPr="00DD15F4">
        <w:rPr>
          <w:rFonts w:ascii="Aptos" w:hAnsi="Aptos"/>
          <w:sz w:val="24"/>
          <w:szCs w:val="24"/>
        </w:rPr>
        <w:t xml:space="preserve">       </w:t>
      </w:r>
      <w:r w:rsidRPr="00DD15F4">
        <w:rPr>
          <w:rFonts w:ascii="Aptos" w:hAnsi="Aptos"/>
          <w:i/>
          <w:iCs/>
          <w:sz w:val="24"/>
          <w:szCs w:val="24"/>
        </w:rPr>
        <w:t xml:space="preserve">Faith looks </w:t>
      </w:r>
      <w:r w:rsidRPr="00DD15F4">
        <w:rPr>
          <w:rFonts w:ascii="Aptos" w:hAnsi="Aptos"/>
          <w:i/>
          <w:iCs/>
          <w:sz w:val="24"/>
          <w:szCs w:val="24"/>
          <w:u w:val="single"/>
        </w:rPr>
        <w:t>upward</w:t>
      </w:r>
      <w:r w:rsidRPr="00DD15F4">
        <w:rPr>
          <w:rFonts w:ascii="Aptos" w:hAnsi="Aptos"/>
          <w:i/>
          <w:iCs/>
          <w:sz w:val="24"/>
          <w:szCs w:val="24"/>
        </w:rPr>
        <w:t xml:space="preserve"> to who God is.</w:t>
      </w:r>
    </w:p>
    <w:p w14:paraId="35F3B630" w14:textId="77777777" w:rsidR="00645390" w:rsidRPr="00CC7D90" w:rsidRDefault="00645390" w:rsidP="00645390">
      <w:pPr>
        <w:pStyle w:val="ListParagraph"/>
        <w:numPr>
          <w:ilvl w:val="0"/>
          <w:numId w:val="7"/>
        </w:numPr>
        <w:tabs>
          <w:tab w:val="left" w:pos="432"/>
          <w:tab w:val="left" w:pos="864"/>
          <w:tab w:val="left" w:pos="1296"/>
          <w:tab w:val="left" w:pos="1728"/>
        </w:tabs>
        <w:spacing w:after="0" w:line="240" w:lineRule="auto"/>
        <w:rPr>
          <w:rFonts w:ascii="Aptos" w:hAnsi="Aptos"/>
          <w:sz w:val="24"/>
          <w:szCs w:val="24"/>
        </w:rPr>
      </w:pPr>
      <w:r w:rsidRPr="00CC7D90">
        <w:rPr>
          <w:rFonts w:ascii="Aptos" w:hAnsi="Aptos"/>
          <w:sz w:val="24"/>
          <w:szCs w:val="24"/>
        </w:rPr>
        <w:t>The Redeemer’s Coming (3-7)</w:t>
      </w:r>
    </w:p>
    <w:p w14:paraId="61A11319" w14:textId="77777777" w:rsidR="00645390" w:rsidRDefault="00645390" w:rsidP="00645390">
      <w:pPr>
        <w:pStyle w:val="ListParagraph"/>
        <w:numPr>
          <w:ilvl w:val="0"/>
          <w:numId w:val="7"/>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The Redeemer’s Conquest (8-15)</w:t>
      </w:r>
    </w:p>
    <w:p w14:paraId="7B6680BE" w14:textId="77777777" w:rsidR="00645390" w:rsidRDefault="00645390" w:rsidP="00645390">
      <w:pPr>
        <w:pStyle w:val="ListParagraph"/>
        <w:numPr>
          <w:ilvl w:val="1"/>
          <w:numId w:val="7"/>
        </w:numPr>
        <w:tabs>
          <w:tab w:val="left" w:pos="432"/>
          <w:tab w:val="left" w:pos="864"/>
          <w:tab w:val="left" w:pos="1296"/>
          <w:tab w:val="left" w:pos="1728"/>
        </w:tabs>
        <w:spacing w:after="0" w:line="240" w:lineRule="auto"/>
        <w:ind w:left="1080"/>
        <w:rPr>
          <w:rFonts w:ascii="Aptos" w:hAnsi="Aptos"/>
          <w:sz w:val="24"/>
          <w:szCs w:val="24"/>
        </w:rPr>
      </w:pPr>
      <w:r>
        <w:rPr>
          <w:rFonts w:ascii="Aptos" w:hAnsi="Aptos"/>
          <w:sz w:val="24"/>
          <w:szCs w:val="24"/>
        </w:rPr>
        <w:t>Conquest over Nature (8-11)</w:t>
      </w:r>
    </w:p>
    <w:p w14:paraId="2665F0FC" w14:textId="77777777" w:rsidR="00645390" w:rsidRPr="00462BC4" w:rsidRDefault="00645390" w:rsidP="00645390">
      <w:pPr>
        <w:pStyle w:val="ListParagraph"/>
        <w:numPr>
          <w:ilvl w:val="1"/>
          <w:numId w:val="7"/>
        </w:numPr>
        <w:tabs>
          <w:tab w:val="left" w:pos="432"/>
          <w:tab w:val="left" w:pos="864"/>
          <w:tab w:val="left" w:pos="1296"/>
          <w:tab w:val="left" w:pos="1728"/>
        </w:tabs>
        <w:spacing w:after="0" w:line="240" w:lineRule="auto"/>
        <w:ind w:left="1080"/>
        <w:rPr>
          <w:rFonts w:ascii="Aptos" w:hAnsi="Aptos"/>
          <w:sz w:val="24"/>
          <w:szCs w:val="24"/>
        </w:rPr>
      </w:pPr>
      <w:r>
        <w:rPr>
          <w:rFonts w:ascii="Aptos" w:hAnsi="Aptos"/>
          <w:sz w:val="24"/>
          <w:szCs w:val="24"/>
        </w:rPr>
        <w:t>Conquest over Nations (12-15)</w:t>
      </w:r>
    </w:p>
    <w:p w14:paraId="638C3CE6" w14:textId="77777777" w:rsidR="00591A0D" w:rsidRPr="00591A0D" w:rsidRDefault="00591A0D" w:rsidP="00645390">
      <w:pPr>
        <w:tabs>
          <w:tab w:val="left" w:pos="432"/>
          <w:tab w:val="left" w:pos="864"/>
          <w:tab w:val="left" w:pos="1296"/>
          <w:tab w:val="left" w:pos="1728"/>
        </w:tabs>
        <w:spacing w:after="0" w:line="240" w:lineRule="auto"/>
        <w:rPr>
          <w:rFonts w:ascii="Aptos" w:hAnsi="Aptos"/>
          <w:sz w:val="14"/>
          <w:szCs w:val="14"/>
        </w:rPr>
      </w:pPr>
    </w:p>
    <w:p w14:paraId="5F4AE2BC" w14:textId="11A434DA" w:rsidR="00645390" w:rsidRPr="00DD15F4" w:rsidRDefault="00645390" w:rsidP="00645390">
      <w:pPr>
        <w:tabs>
          <w:tab w:val="left" w:pos="432"/>
          <w:tab w:val="left" w:pos="864"/>
          <w:tab w:val="left" w:pos="1296"/>
          <w:tab w:val="left" w:pos="1728"/>
        </w:tabs>
        <w:spacing w:after="0" w:line="240" w:lineRule="auto"/>
        <w:rPr>
          <w:rFonts w:ascii="Aptos" w:hAnsi="Aptos"/>
          <w:sz w:val="24"/>
          <w:szCs w:val="24"/>
        </w:rPr>
      </w:pPr>
      <w:r w:rsidRPr="00DD15F4">
        <w:rPr>
          <w:rFonts w:ascii="Aptos" w:hAnsi="Aptos"/>
          <w:sz w:val="24"/>
          <w:szCs w:val="24"/>
        </w:rPr>
        <w:t>III.</w:t>
      </w:r>
      <w:r w:rsidRPr="00DD15F4">
        <w:rPr>
          <w:rFonts w:ascii="Aptos" w:hAnsi="Aptos"/>
          <w:sz w:val="24"/>
          <w:szCs w:val="24"/>
        </w:rPr>
        <w:tab/>
        <w:t>Pledge – Rejoice in God’s Salvation (16-19)</w:t>
      </w:r>
    </w:p>
    <w:p w14:paraId="56E93F3B" w14:textId="77777777" w:rsidR="00645390" w:rsidRPr="00DD15F4" w:rsidRDefault="00645390" w:rsidP="00645390">
      <w:pPr>
        <w:tabs>
          <w:tab w:val="left" w:pos="432"/>
          <w:tab w:val="left" w:pos="864"/>
          <w:tab w:val="left" w:pos="1296"/>
          <w:tab w:val="left" w:pos="1728"/>
        </w:tabs>
        <w:spacing w:after="0" w:line="240" w:lineRule="auto"/>
        <w:rPr>
          <w:rFonts w:ascii="Aptos" w:hAnsi="Aptos"/>
          <w:i/>
          <w:iCs/>
          <w:sz w:val="24"/>
          <w:szCs w:val="24"/>
        </w:rPr>
      </w:pPr>
      <w:r w:rsidRPr="00DD15F4">
        <w:rPr>
          <w:rFonts w:ascii="Aptos" w:hAnsi="Aptos"/>
          <w:sz w:val="24"/>
          <w:szCs w:val="24"/>
        </w:rPr>
        <w:t xml:space="preserve">      </w:t>
      </w:r>
      <w:r w:rsidRPr="00DD15F4">
        <w:rPr>
          <w:rFonts w:ascii="Aptos" w:hAnsi="Aptos"/>
          <w:i/>
          <w:iCs/>
          <w:sz w:val="24"/>
          <w:szCs w:val="24"/>
        </w:rPr>
        <w:t xml:space="preserve">Faith looks </w:t>
      </w:r>
      <w:r w:rsidRPr="00DD15F4">
        <w:rPr>
          <w:rFonts w:ascii="Aptos" w:hAnsi="Aptos"/>
          <w:i/>
          <w:iCs/>
          <w:sz w:val="24"/>
          <w:szCs w:val="24"/>
          <w:u w:val="single"/>
        </w:rPr>
        <w:t>forward</w:t>
      </w:r>
      <w:r w:rsidRPr="00DD15F4">
        <w:rPr>
          <w:rFonts w:ascii="Aptos" w:hAnsi="Aptos"/>
          <w:i/>
          <w:iCs/>
          <w:sz w:val="24"/>
          <w:szCs w:val="24"/>
        </w:rPr>
        <w:t xml:space="preserve"> to what God will do.</w:t>
      </w:r>
    </w:p>
    <w:p w14:paraId="4D2B9AB7" w14:textId="77777777" w:rsidR="00645390" w:rsidRPr="00DD15F4" w:rsidRDefault="00645390" w:rsidP="00645390">
      <w:pPr>
        <w:tabs>
          <w:tab w:val="left" w:pos="432"/>
          <w:tab w:val="left" w:pos="864"/>
          <w:tab w:val="left" w:pos="1296"/>
          <w:tab w:val="left" w:pos="1728"/>
        </w:tabs>
        <w:spacing w:after="0" w:line="240" w:lineRule="auto"/>
        <w:ind w:left="360"/>
        <w:rPr>
          <w:rFonts w:ascii="Aptos" w:hAnsi="Aptos"/>
          <w:sz w:val="24"/>
          <w:szCs w:val="24"/>
        </w:rPr>
      </w:pPr>
      <w:r w:rsidRPr="00DD15F4">
        <w:rPr>
          <w:rFonts w:ascii="Aptos" w:hAnsi="Aptos"/>
          <w:sz w:val="24"/>
          <w:szCs w:val="24"/>
        </w:rPr>
        <w:t>A.</w:t>
      </w:r>
      <w:r w:rsidRPr="00DD15F4">
        <w:rPr>
          <w:rFonts w:ascii="Aptos" w:hAnsi="Aptos"/>
          <w:sz w:val="24"/>
          <w:szCs w:val="24"/>
        </w:rPr>
        <w:tab/>
      </w:r>
      <w:r w:rsidRPr="00462BC4">
        <w:rPr>
          <w:rFonts w:ascii="Aptos" w:hAnsi="Aptos"/>
          <w:sz w:val="24"/>
          <w:szCs w:val="24"/>
        </w:rPr>
        <w:t>Faith That Trembles but Trusts (16)</w:t>
      </w:r>
    </w:p>
    <w:p w14:paraId="1CDB47FB" w14:textId="77777777" w:rsidR="00645390" w:rsidRDefault="00645390" w:rsidP="00645390">
      <w:pPr>
        <w:tabs>
          <w:tab w:val="left" w:pos="432"/>
          <w:tab w:val="left" w:pos="864"/>
          <w:tab w:val="left" w:pos="1296"/>
          <w:tab w:val="left" w:pos="1728"/>
        </w:tabs>
        <w:spacing w:after="0" w:line="240" w:lineRule="auto"/>
        <w:ind w:left="360"/>
        <w:rPr>
          <w:rFonts w:ascii="Aptos" w:hAnsi="Aptos"/>
          <w:sz w:val="24"/>
          <w:szCs w:val="24"/>
        </w:rPr>
      </w:pPr>
      <w:r w:rsidRPr="00DD15F4">
        <w:rPr>
          <w:rFonts w:ascii="Aptos" w:hAnsi="Aptos"/>
          <w:sz w:val="24"/>
          <w:szCs w:val="24"/>
        </w:rPr>
        <w:t>B.</w:t>
      </w:r>
      <w:r w:rsidRPr="00DD15F4">
        <w:rPr>
          <w:rFonts w:ascii="Aptos" w:hAnsi="Aptos"/>
          <w:sz w:val="24"/>
          <w:szCs w:val="24"/>
        </w:rPr>
        <w:tab/>
      </w:r>
      <w:r w:rsidRPr="00CA3DF7">
        <w:rPr>
          <w:rFonts w:ascii="Aptos" w:hAnsi="Aptos"/>
          <w:sz w:val="24"/>
          <w:szCs w:val="24"/>
        </w:rPr>
        <w:t>Faith That Rejoices Despite Loss</w:t>
      </w:r>
      <w:r>
        <w:rPr>
          <w:rFonts w:ascii="Aptos" w:hAnsi="Aptos"/>
          <w:sz w:val="24"/>
          <w:szCs w:val="24"/>
        </w:rPr>
        <w:t xml:space="preserve"> (17-18)</w:t>
      </w:r>
    </w:p>
    <w:p w14:paraId="2365386F" w14:textId="77777777" w:rsidR="00645390" w:rsidRPr="00DD15F4" w:rsidRDefault="00645390" w:rsidP="00645390">
      <w:pPr>
        <w:tabs>
          <w:tab w:val="left" w:pos="432"/>
          <w:tab w:val="left" w:pos="864"/>
          <w:tab w:val="left" w:pos="1296"/>
          <w:tab w:val="left" w:pos="1728"/>
        </w:tabs>
        <w:spacing w:after="0" w:line="240" w:lineRule="auto"/>
        <w:ind w:left="360"/>
        <w:rPr>
          <w:rFonts w:ascii="Aptos" w:hAnsi="Aptos"/>
          <w:sz w:val="24"/>
          <w:szCs w:val="24"/>
        </w:rPr>
      </w:pPr>
      <w:r>
        <w:rPr>
          <w:rFonts w:ascii="Aptos" w:hAnsi="Aptos"/>
          <w:sz w:val="24"/>
          <w:szCs w:val="24"/>
        </w:rPr>
        <w:t>C.</w:t>
      </w:r>
      <w:r>
        <w:rPr>
          <w:rFonts w:ascii="Aptos" w:hAnsi="Aptos"/>
          <w:sz w:val="24"/>
          <w:szCs w:val="24"/>
        </w:rPr>
        <w:tab/>
      </w:r>
      <w:r w:rsidRPr="003B5913">
        <w:rPr>
          <w:rFonts w:ascii="Aptos" w:hAnsi="Aptos"/>
          <w:sz w:val="24"/>
          <w:szCs w:val="24"/>
        </w:rPr>
        <w:t>Faith That Finds Strength in God (19)</w:t>
      </w:r>
    </w:p>
    <w:p w14:paraId="7B540856" w14:textId="77777777" w:rsidR="00591A0D" w:rsidRPr="00591A0D" w:rsidRDefault="00591A0D" w:rsidP="00645390">
      <w:pPr>
        <w:tabs>
          <w:tab w:val="left" w:pos="432"/>
          <w:tab w:val="left" w:pos="864"/>
          <w:tab w:val="left" w:pos="1296"/>
          <w:tab w:val="left" w:pos="1728"/>
        </w:tabs>
        <w:spacing w:after="0" w:line="240" w:lineRule="auto"/>
        <w:rPr>
          <w:rFonts w:ascii="Aptos" w:hAnsi="Aptos"/>
          <w:sz w:val="14"/>
          <w:szCs w:val="14"/>
        </w:rPr>
      </w:pPr>
    </w:p>
    <w:p w14:paraId="1F58DF95" w14:textId="16093C1E" w:rsidR="00645390" w:rsidRDefault="00645390" w:rsidP="00645390">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Application:</w:t>
      </w:r>
    </w:p>
    <w:p w14:paraId="2F861BD7" w14:textId="77777777" w:rsidR="00645390" w:rsidRPr="00BF585B" w:rsidRDefault="00645390" w:rsidP="00645390">
      <w:pPr>
        <w:pStyle w:val="ListParagraph"/>
        <w:numPr>
          <w:ilvl w:val="0"/>
          <w:numId w:val="8"/>
        </w:numPr>
        <w:tabs>
          <w:tab w:val="left" w:pos="432"/>
          <w:tab w:val="left" w:pos="864"/>
          <w:tab w:val="left" w:pos="1296"/>
          <w:tab w:val="left" w:pos="1728"/>
        </w:tabs>
        <w:spacing w:after="0" w:line="240" w:lineRule="auto"/>
        <w:rPr>
          <w:rFonts w:ascii="Aptos" w:hAnsi="Aptos"/>
          <w:sz w:val="24"/>
          <w:szCs w:val="24"/>
        </w:rPr>
      </w:pPr>
      <w:r w:rsidRPr="00BF585B">
        <w:rPr>
          <w:rFonts w:ascii="Aptos" w:hAnsi="Aptos"/>
          <w:sz w:val="24"/>
          <w:szCs w:val="24"/>
        </w:rPr>
        <w:t>Admit your fears but trust God’s timing.</w:t>
      </w:r>
    </w:p>
    <w:p w14:paraId="46E6D03C" w14:textId="77777777" w:rsidR="00645390" w:rsidRPr="00BF585B" w:rsidRDefault="00645390" w:rsidP="00645390">
      <w:pPr>
        <w:pStyle w:val="ListParagraph"/>
        <w:numPr>
          <w:ilvl w:val="0"/>
          <w:numId w:val="8"/>
        </w:numPr>
        <w:tabs>
          <w:tab w:val="left" w:pos="432"/>
          <w:tab w:val="left" w:pos="864"/>
          <w:tab w:val="left" w:pos="1296"/>
          <w:tab w:val="left" w:pos="1728"/>
        </w:tabs>
        <w:spacing w:after="0" w:line="240" w:lineRule="auto"/>
        <w:rPr>
          <w:rFonts w:ascii="Aptos" w:hAnsi="Aptos"/>
          <w:sz w:val="24"/>
          <w:szCs w:val="24"/>
        </w:rPr>
      </w:pPr>
      <w:r w:rsidRPr="00BF585B">
        <w:rPr>
          <w:rFonts w:ascii="Aptos" w:hAnsi="Aptos"/>
          <w:sz w:val="24"/>
          <w:szCs w:val="24"/>
        </w:rPr>
        <w:t>Choose joy in God, not your situation</w:t>
      </w:r>
    </w:p>
    <w:p w14:paraId="1FCF726E" w14:textId="77777777" w:rsidR="00645390" w:rsidRDefault="00645390" w:rsidP="00645390">
      <w:pPr>
        <w:pStyle w:val="ListParagraph"/>
        <w:numPr>
          <w:ilvl w:val="0"/>
          <w:numId w:val="8"/>
        </w:numPr>
        <w:tabs>
          <w:tab w:val="left" w:pos="432"/>
          <w:tab w:val="left" w:pos="864"/>
          <w:tab w:val="left" w:pos="1296"/>
          <w:tab w:val="left" w:pos="1728"/>
        </w:tabs>
        <w:spacing w:after="0" w:line="240" w:lineRule="auto"/>
        <w:rPr>
          <w:rFonts w:ascii="Aptos" w:hAnsi="Aptos"/>
          <w:sz w:val="24"/>
          <w:szCs w:val="24"/>
        </w:rPr>
      </w:pPr>
      <w:r w:rsidRPr="00BF585B">
        <w:rPr>
          <w:rFonts w:ascii="Aptos" w:hAnsi="Aptos"/>
          <w:sz w:val="24"/>
          <w:szCs w:val="24"/>
        </w:rPr>
        <w:t>Let God be your strength.</w:t>
      </w:r>
    </w:p>
    <w:p w14:paraId="55FC429D" w14:textId="77777777" w:rsidR="00882D74" w:rsidRPr="00DD15F4" w:rsidRDefault="00882D74" w:rsidP="00F7388B">
      <w:pPr>
        <w:tabs>
          <w:tab w:val="left" w:pos="432"/>
          <w:tab w:val="left" w:pos="864"/>
          <w:tab w:val="left" w:pos="1296"/>
          <w:tab w:val="left" w:pos="1728"/>
        </w:tabs>
        <w:spacing w:after="0" w:line="240" w:lineRule="auto"/>
        <w:ind w:left="1440" w:hanging="1440"/>
        <w:rPr>
          <w:rFonts w:ascii="Aptos" w:hAnsi="Aptos"/>
          <w:sz w:val="24"/>
          <w:szCs w:val="24"/>
        </w:rPr>
        <w:sectPr w:rsidR="00882D74" w:rsidRPr="00DD15F4" w:rsidSect="00882D74">
          <w:pgSz w:w="11906" w:h="16838" w:code="9"/>
          <w:pgMar w:top="720" w:right="720" w:bottom="720" w:left="720" w:header="720" w:footer="720" w:gutter="0"/>
          <w:cols w:space="720"/>
          <w:docGrid w:linePitch="360"/>
        </w:sectPr>
      </w:pPr>
    </w:p>
    <w:p w14:paraId="34CCEB01" w14:textId="77777777" w:rsidR="00FE2352" w:rsidRPr="00DD15F4" w:rsidRDefault="00FE2352" w:rsidP="00F7388B">
      <w:pPr>
        <w:tabs>
          <w:tab w:val="left" w:pos="432"/>
          <w:tab w:val="left" w:pos="864"/>
          <w:tab w:val="left" w:pos="1296"/>
          <w:tab w:val="left" w:pos="1728"/>
        </w:tabs>
        <w:spacing w:after="0" w:line="240" w:lineRule="auto"/>
        <w:ind w:left="1440" w:hanging="1440"/>
        <w:rPr>
          <w:rFonts w:ascii="Aptos" w:hAnsi="Aptos"/>
          <w:sz w:val="24"/>
          <w:szCs w:val="24"/>
        </w:rPr>
      </w:pPr>
    </w:p>
    <w:tbl>
      <w:tblPr>
        <w:tblStyle w:val="TableGrid"/>
        <w:tblW w:w="0" w:type="auto"/>
        <w:tblLook w:val="04A0" w:firstRow="1" w:lastRow="0" w:firstColumn="1" w:lastColumn="0" w:noHBand="0" w:noVBand="1"/>
      </w:tblPr>
      <w:tblGrid>
        <w:gridCol w:w="2192"/>
        <w:gridCol w:w="2278"/>
        <w:gridCol w:w="2192"/>
        <w:gridCol w:w="2168"/>
        <w:gridCol w:w="2189"/>
        <w:gridCol w:w="2187"/>
        <w:gridCol w:w="2182"/>
      </w:tblGrid>
      <w:tr w:rsidR="00DA0BE6" w:rsidRPr="00DD15F4" w14:paraId="7E7E11AF" w14:textId="77777777" w:rsidTr="00E52A85">
        <w:tc>
          <w:tcPr>
            <w:tcW w:w="15388" w:type="dxa"/>
            <w:gridSpan w:val="7"/>
          </w:tcPr>
          <w:p w14:paraId="7862B9C7" w14:textId="79A67AE1" w:rsidR="00DA0BE6" w:rsidRPr="00B13D1F" w:rsidRDefault="00E52A85" w:rsidP="00864E47">
            <w:pPr>
              <w:spacing w:before="60" w:after="60" w:line="228" w:lineRule="auto"/>
              <w:jc w:val="center"/>
              <w:rPr>
                <w:rFonts w:ascii="Arial" w:hAnsi="Arial" w:cs="Arial"/>
                <w:b/>
                <w:bCs/>
                <w:sz w:val="56"/>
                <w:szCs w:val="56"/>
              </w:rPr>
            </w:pPr>
            <w:r w:rsidRPr="00E52A85">
              <w:rPr>
                <w:rFonts w:ascii="Arial" w:hAnsi="Arial" w:cs="Arial"/>
                <w:b/>
                <w:bCs/>
                <w:sz w:val="56"/>
                <w:szCs w:val="56"/>
              </w:rPr>
              <w:t>Habakkuk: Babylon</w:t>
            </w:r>
            <w:r w:rsidRPr="00E52A85">
              <w:rPr>
                <w:rFonts w:ascii="Arial" w:hAnsi="Arial" w:cs="Arial"/>
                <w:b/>
                <w:bCs/>
                <w:sz w:val="56"/>
                <w:szCs w:val="56"/>
                <w:lang w:val="uk-UA"/>
              </w:rPr>
              <w:t>'</w:t>
            </w:r>
            <w:r w:rsidRPr="00E52A85">
              <w:rPr>
                <w:rFonts w:ascii="Arial" w:hAnsi="Arial" w:cs="Arial"/>
                <w:b/>
                <w:bCs/>
                <w:sz w:val="56"/>
                <w:szCs w:val="56"/>
              </w:rPr>
              <w:t>s Destruction</w:t>
            </w:r>
          </w:p>
        </w:tc>
      </w:tr>
      <w:tr w:rsidR="00DA0BE6" w:rsidRPr="00DD15F4" w14:paraId="054624E2" w14:textId="77777777" w:rsidTr="00E52A85">
        <w:tc>
          <w:tcPr>
            <w:tcW w:w="15388" w:type="dxa"/>
            <w:gridSpan w:val="7"/>
          </w:tcPr>
          <w:p w14:paraId="58E5DC6D" w14:textId="571B1E0B" w:rsidR="00DA0BE6" w:rsidRPr="00B13D1F" w:rsidRDefault="00E62467" w:rsidP="00864E47">
            <w:pPr>
              <w:spacing w:before="60" w:after="60" w:line="228" w:lineRule="auto"/>
              <w:jc w:val="center"/>
              <w:rPr>
                <w:rFonts w:ascii="Arial" w:hAnsi="Arial" w:cs="Arial"/>
                <w:sz w:val="40"/>
                <w:szCs w:val="40"/>
              </w:rPr>
            </w:pPr>
            <w:r w:rsidRPr="00E62467">
              <w:rPr>
                <w:rFonts w:ascii="Arial" w:hAnsi="Arial" w:cs="Arial"/>
                <w:sz w:val="40"/>
                <w:szCs w:val="40"/>
              </w:rPr>
              <w:t>Judah:  612 – 586 BC (some believe 607-605 BC)</w:t>
            </w:r>
          </w:p>
        </w:tc>
      </w:tr>
      <w:tr w:rsidR="0071103F" w:rsidRPr="00DD15F4" w14:paraId="65A7065A" w14:textId="77777777" w:rsidTr="00B13D1F">
        <w:tc>
          <w:tcPr>
            <w:tcW w:w="8830" w:type="dxa"/>
            <w:gridSpan w:val="4"/>
          </w:tcPr>
          <w:p w14:paraId="50F6F832" w14:textId="25642F2A" w:rsidR="0071103F" w:rsidRPr="00B13D1F" w:rsidRDefault="0071103F" w:rsidP="00864E47">
            <w:pPr>
              <w:spacing w:before="60" w:after="60" w:line="228" w:lineRule="auto"/>
              <w:jc w:val="center"/>
              <w:rPr>
                <w:rFonts w:ascii="Arial" w:hAnsi="Arial" w:cs="Arial"/>
                <w:sz w:val="40"/>
                <w:szCs w:val="40"/>
              </w:rPr>
            </w:pPr>
            <w:r w:rsidRPr="0071103F">
              <w:rPr>
                <w:rFonts w:ascii="Arial" w:hAnsi="Arial" w:cs="Arial"/>
                <w:sz w:val="40"/>
                <w:szCs w:val="40"/>
                <w:lang w:val="en-GB"/>
              </w:rPr>
              <w:t>God</w:t>
            </w:r>
            <w:r w:rsidRPr="0071103F">
              <w:rPr>
                <w:rFonts w:ascii="Arial" w:hAnsi="Arial" w:cs="Arial"/>
                <w:sz w:val="40"/>
                <w:szCs w:val="40"/>
                <w:lang w:val="uk-UA"/>
              </w:rPr>
              <w:t>'</w:t>
            </w:r>
            <w:r w:rsidRPr="0071103F">
              <w:rPr>
                <w:rFonts w:ascii="Arial" w:hAnsi="Arial" w:cs="Arial"/>
                <w:sz w:val="40"/>
                <w:szCs w:val="40"/>
                <w:lang w:val="en-GB"/>
              </w:rPr>
              <w:t>s Actions Challenged</w:t>
            </w:r>
          </w:p>
        </w:tc>
        <w:tc>
          <w:tcPr>
            <w:tcW w:w="6558" w:type="dxa"/>
            <w:gridSpan w:val="3"/>
          </w:tcPr>
          <w:p w14:paraId="2D9C70FB" w14:textId="23FFC469" w:rsidR="0071103F" w:rsidRPr="00B13D1F" w:rsidRDefault="0071103F" w:rsidP="00864E47">
            <w:pPr>
              <w:spacing w:before="60" w:after="60" w:line="228" w:lineRule="auto"/>
              <w:jc w:val="center"/>
              <w:rPr>
                <w:rFonts w:ascii="Arial" w:hAnsi="Arial" w:cs="Arial"/>
                <w:sz w:val="40"/>
                <w:szCs w:val="40"/>
              </w:rPr>
            </w:pPr>
            <w:r w:rsidRPr="0071103F">
              <w:rPr>
                <w:rFonts w:ascii="Arial" w:hAnsi="Arial" w:cs="Arial"/>
                <w:sz w:val="40"/>
                <w:szCs w:val="40"/>
                <w:lang w:val="en-GB"/>
              </w:rPr>
              <w:t>God</w:t>
            </w:r>
            <w:r w:rsidRPr="0071103F">
              <w:rPr>
                <w:rFonts w:ascii="Arial" w:hAnsi="Arial" w:cs="Arial"/>
                <w:sz w:val="40"/>
                <w:szCs w:val="40"/>
                <w:lang w:val="uk-UA"/>
              </w:rPr>
              <w:t>'</w:t>
            </w:r>
            <w:r w:rsidRPr="0071103F">
              <w:rPr>
                <w:rFonts w:ascii="Arial" w:hAnsi="Arial" w:cs="Arial"/>
                <w:sz w:val="40"/>
                <w:szCs w:val="40"/>
                <w:lang w:val="en-GB"/>
              </w:rPr>
              <w:t>s Actions Commended</w:t>
            </w:r>
          </w:p>
        </w:tc>
      </w:tr>
      <w:tr w:rsidR="001069C3" w:rsidRPr="00DD15F4" w14:paraId="4657E34B" w14:textId="77777777" w:rsidTr="00B13D1F">
        <w:tc>
          <w:tcPr>
            <w:tcW w:w="2192" w:type="dxa"/>
          </w:tcPr>
          <w:p w14:paraId="6F019910" w14:textId="20A859F4" w:rsidR="001069C3" w:rsidRPr="00B13D1F" w:rsidRDefault="0071103F" w:rsidP="00864E47">
            <w:pPr>
              <w:spacing w:before="60" w:after="60" w:line="228" w:lineRule="auto"/>
              <w:jc w:val="center"/>
              <w:rPr>
                <w:rFonts w:ascii="Arial" w:hAnsi="Arial" w:cs="Arial"/>
                <w:sz w:val="40"/>
                <w:szCs w:val="40"/>
              </w:rPr>
            </w:pPr>
            <w:r w:rsidRPr="0071103F">
              <w:rPr>
                <w:rFonts w:ascii="Arial" w:hAnsi="Arial" w:cs="Arial"/>
                <w:sz w:val="40"/>
                <w:szCs w:val="40"/>
              </w:rPr>
              <w:t>Doubting</w:t>
            </w:r>
          </w:p>
        </w:tc>
        <w:tc>
          <w:tcPr>
            <w:tcW w:w="6638" w:type="dxa"/>
            <w:gridSpan w:val="3"/>
          </w:tcPr>
          <w:p w14:paraId="0CC7A581" w14:textId="3751A5CF" w:rsidR="001069C3" w:rsidRPr="00B13D1F" w:rsidRDefault="00FB630F" w:rsidP="00864E47">
            <w:pPr>
              <w:spacing w:before="60" w:after="60" w:line="228" w:lineRule="auto"/>
              <w:jc w:val="center"/>
              <w:rPr>
                <w:rFonts w:ascii="Arial" w:hAnsi="Arial" w:cs="Arial"/>
                <w:sz w:val="40"/>
                <w:szCs w:val="40"/>
              </w:rPr>
            </w:pPr>
            <w:r w:rsidRPr="00FB630F">
              <w:rPr>
                <w:rFonts w:ascii="Arial" w:hAnsi="Arial" w:cs="Arial"/>
                <w:sz w:val="40"/>
                <w:szCs w:val="40"/>
              </w:rPr>
              <w:t>Debating God</w:t>
            </w:r>
          </w:p>
        </w:tc>
        <w:tc>
          <w:tcPr>
            <w:tcW w:w="6558" w:type="dxa"/>
            <w:gridSpan w:val="3"/>
          </w:tcPr>
          <w:p w14:paraId="0B7FF147" w14:textId="41823890" w:rsidR="001069C3" w:rsidRPr="00B13D1F" w:rsidRDefault="00FB630F" w:rsidP="00864E47">
            <w:pPr>
              <w:tabs>
                <w:tab w:val="left" w:pos="1440"/>
                <w:tab w:val="center" w:pos="3190"/>
              </w:tabs>
              <w:spacing w:before="60" w:after="60" w:line="228" w:lineRule="auto"/>
              <w:rPr>
                <w:rFonts w:ascii="Arial" w:hAnsi="Arial" w:cs="Arial"/>
                <w:sz w:val="40"/>
                <w:szCs w:val="40"/>
              </w:rPr>
            </w:pPr>
            <w:r w:rsidRPr="00B13D1F">
              <w:rPr>
                <w:rFonts w:ascii="Arial" w:hAnsi="Arial" w:cs="Arial"/>
                <w:sz w:val="40"/>
                <w:szCs w:val="40"/>
              </w:rPr>
              <w:tab/>
            </w:r>
            <w:r w:rsidRPr="00FB630F">
              <w:rPr>
                <w:rFonts w:ascii="Arial" w:hAnsi="Arial" w:cs="Arial"/>
                <w:sz w:val="40"/>
                <w:szCs w:val="40"/>
              </w:rPr>
              <w:t>Defending God</w:t>
            </w:r>
          </w:p>
        </w:tc>
      </w:tr>
      <w:tr w:rsidR="00A878E0" w:rsidRPr="00DD15F4" w14:paraId="42B50EB2" w14:textId="77777777" w:rsidTr="00B13D1F">
        <w:tc>
          <w:tcPr>
            <w:tcW w:w="4470" w:type="dxa"/>
            <w:gridSpan w:val="2"/>
            <w:vAlign w:val="center"/>
          </w:tcPr>
          <w:p w14:paraId="29396F66" w14:textId="77777777" w:rsidR="00F447CE" w:rsidRDefault="00A878E0" w:rsidP="00F447CE">
            <w:pPr>
              <w:spacing w:before="60" w:after="60" w:line="192" w:lineRule="auto"/>
              <w:jc w:val="center"/>
              <w:rPr>
                <w:rFonts w:ascii="Arial" w:eastAsia="MS PGothic" w:hAnsi="Arial" w:cs="Arial"/>
                <w:color w:val="000000" w:themeColor="text1"/>
                <w:kern w:val="24"/>
                <w:sz w:val="40"/>
                <w:szCs w:val="40"/>
              </w:rPr>
            </w:pPr>
            <w:r w:rsidRPr="00F447CE">
              <w:rPr>
                <w:rFonts w:ascii="Arial" w:eastAsia="MS PGothic" w:hAnsi="Arial" w:cs="Arial"/>
                <w:color w:val="000000" w:themeColor="text1"/>
                <w:kern w:val="24"/>
                <w:sz w:val="40"/>
                <w:szCs w:val="40"/>
              </w:rPr>
              <w:t xml:space="preserve">Prophets’ </w:t>
            </w:r>
          </w:p>
          <w:p w14:paraId="0345577A" w14:textId="480977B3" w:rsidR="00A878E0" w:rsidRPr="00F447CE" w:rsidRDefault="00F447CE" w:rsidP="00F447CE">
            <w:pPr>
              <w:spacing w:before="60" w:after="60" w:line="192" w:lineRule="auto"/>
              <w:jc w:val="center"/>
              <w:rPr>
                <w:rFonts w:ascii="Arial" w:hAnsi="Arial" w:cs="Arial"/>
                <w:sz w:val="40"/>
                <w:szCs w:val="40"/>
              </w:rPr>
            </w:pPr>
            <w:r>
              <w:rPr>
                <w:rFonts w:ascii="Arial" w:eastAsia="MS PGothic" w:hAnsi="Arial" w:cs="Arial"/>
                <w:color w:val="000000" w:themeColor="text1"/>
                <w:kern w:val="24"/>
                <w:sz w:val="40"/>
                <w:szCs w:val="40"/>
              </w:rPr>
              <w:t xml:space="preserve">First </w:t>
            </w:r>
            <w:r w:rsidR="00A878E0" w:rsidRPr="00F447CE">
              <w:rPr>
                <w:rFonts w:ascii="Arial" w:eastAsia="MS PGothic" w:hAnsi="Arial" w:cs="Arial"/>
                <w:color w:val="000000" w:themeColor="text1"/>
                <w:kern w:val="24"/>
                <w:sz w:val="40"/>
                <w:szCs w:val="40"/>
              </w:rPr>
              <w:t>Complaint</w:t>
            </w:r>
          </w:p>
        </w:tc>
        <w:tc>
          <w:tcPr>
            <w:tcW w:w="4360" w:type="dxa"/>
            <w:gridSpan w:val="2"/>
            <w:vAlign w:val="center"/>
          </w:tcPr>
          <w:p w14:paraId="33F24CBB" w14:textId="77777777" w:rsidR="00F447CE" w:rsidRDefault="00A878E0" w:rsidP="00F447CE">
            <w:pPr>
              <w:spacing w:before="60" w:after="60" w:line="192" w:lineRule="auto"/>
              <w:jc w:val="center"/>
              <w:rPr>
                <w:rFonts w:ascii="Arial" w:eastAsia="MS PGothic" w:hAnsi="Arial" w:cs="Arial"/>
                <w:color w:val="000000" w:themeColor="text1"/>
                <w:kern w:val="24"/>
                <w:sz w:val="40"/>
                <w:szCs w:val="40"/>
              </w:rPr>
            </w:pPr>
            <w:r w:rsidRPr="00F447CE">
              <w:rPr>
                <w:rFonts w:ascii="Arial" w:eastAsia="MS PGothic" w:hAnsi="Arial" w:cs="Arial"/>
                <w:color w:val="000000" w:themeColor="text1"/>
                <w:kern w:val="24"/>
                <w:sz w:val="40"/>
                <w:szCs w:val="40"/>
              </w:rPr>
              <w:t>Prophets’</w:t>
            </w:r>
            <w:r w:rsidR="00864E47" w:rsidRPr="00F447CE">
              <w:rPr>
                <w:rFonts w:ascii="Arial" w:eastAsia="MS PGothic" w:hAnsi="Arial" w:cs="Arial"/>
                <w:color w:val="000000" w:themeColor="text1"/>
                <w:kern w:val="24"/>
                <w:sz w:val="40"/>
                <w:szCs w:val="40"/>
              </w:rPr>
              <w:t xml:space="preserve"> </w:t>
            </w:r>
          </w:p>
          <w:p w14:paraId="37E27E3C" w14:textId="3B01A885" w:rsidR="00A878E0" w:rsidRPr="00F447CE" w:rsidRDefault="00F447CE" w:rsidP="00F447CE">
            <w:pPr>
              <w:spacing w:before="60" w:after="60" w:line="192" w:lineRule="auto"/>
              <w:jc w:val="center"/>
              <w:rPr>
                <w:rFonts w:ascii="Arial" w:hAnsi="Arial" w:cs="Arial"/>
                <w:sz w:val="40"/>
                <w:szCs w:val="40"/>
              </w:rPr>
            </w:pPr>
            <w:r>
              <w:rPr>
                <w:rFonts w:ascii="Arial" w:eastAsia="MS PGothic" w:hAnsi="Arial" w:cs="Arial"/>
                <w:color w:val="000000" w:themeColor="text1"/>
                <w:kern w:val="24"/>
                <w:sz w:val="40"/>
                <w:szCs w:val="40"/>
              </w:rPr>
              <w:t xml:space="preserve">Second </w:t>
            </w:r>
            <w:r w:rsidR="00A878E0" w:rsidRPr="00F447CE">
              <w:rPr>
                <w:rFonts w:ascii="Arial" w:eastAsia="MS PGothic" w:hAnsi="Arial" w:cs="Arial"/>
                <w:color w:val="000000" w:themeColor="text1"/>
                <w:kern w:val="24"/>
                <w:sz w:val="40"/>
                <w:szCs w:val="40"/>
              </w:rPr>
              <w:t>Complaint</w:t>
            </w:r>
          </w:p>
        </w:tc>
        <w:tc>
          <w:tcPr>
            <w:tcW w:w="6558" w:type="dxa"/>
            <w:gridSpan w:val="3"/>
            <w:vAlign w:val="center"/>
          </w:tcPr>
          <w:p w14:paraId="4856BC62" w14:textId="77777777" w:rsidR="00F447CE" w:rsidRPr="00F447CE" w:rsidRDefault="00A878E0" w:rsidP="00F447CE">
            <w:pPr>
              <w:spacing w:before="60" w:after="60" w:line="192" w:lineRule="auto"/>
              <w:jc w:val="center"/>
              <w:rPr>
                <w:rFonts w:ascii="Arial" w:eastAsia="MS PGothic" w:hAnsi="Arial" w:cs="Arial"/>
                <w:color w:val="000000" w:themeColor="text1"/>
                <w:kern w:val="24"/>
                <w:sz w:val="40"/>
                <w:szCs w:val="40"/>
              </w:rPr>
            </w:pPr>
            <w:r w:rsidRPr="00F447CE">
              <w:rPr>
                <w:rFonts w:ascii="Arial" w:eastAsia="MS PGothic" w:hAnsi="Arial" w:cs="Arial"/>
                <w:color w:val="000000" w:themeColor="text1"/>
                <w:kern w:val="24"/>
                <w:sz w:val="40"/>
                <w:szCs w:val="40"/>
              </w:rPr>
              <w:t>Prophets’</w:t>
            </w:r>
            <w:r w:rsidR="00864E47" w:rsidRPr="00F447CE">
              <w:rPr>
                <w:rFonts w:ascii="Arial" w:eastAsia="MS PGothic" w:hAnsi="Arial" w:cs="Arial"/>
                <w:color w:val="000000" w:themeColor="text1"/>
                <w:kern w:val="24"/>
                <w:sz w:val="40"/>
                <w:szCs w:val="40"/>
              </w:rPr>
              <w:t xml:space="preserve"> </w:t>
            </w:r>
          </w:p>
          <w:p w14:paraId="5CBC667F" w14:textId="77A9CE28" w:rsidR="00A878E0" w:rsidRPr="00F447CE" w:rsidRDefault="00A878E0" w:rsidP="00F447CE">
            <w:pPr>
              <w:spacing w:before="60" w:after="60" w:line="192" w:lineRule="auto"/>
              <w:jc w:val="center"/>
              <w:rPr>
                <w:rFonts w:ascii="Arial" w:hAnsi="Arial" w:cs="Arial"/>
                <w:sz w:val="40"/>
                <w:szCs w:val="40"/>
              </w:rPr>
            </w:pPr>
            <w:r w:rsidRPr="00F447CE">
              <w:rPr>
                <w:rFonts w:ascii="Arial" w:eastAsia="MS PGothic" w:hAnsi="Arial" w:cs="Arial"/>
                <w:color w:val="000000" w:themeColor="text1"/>
                <w:kern w:val="24"/>
                <w:sz w:val="40"/>
                <w:szCs w:val="40"/>
              </w:rPr>
              <w:t>Prayer of Trust</w:t>
            </w:r>
          </w:p>
        </w:tc>
      </w:tr>
      <w:tr w:rsidR="00A878E0" w:rsidRPr="00DD15F4" w14:paraId="4C368E07" w14:textId="77777777" w:rsidTr="00B13D1F">
        <w:tc>
          <w:tcPr>
            <w:tcW w:w="4470" w:type="dxa"/>
            <w:gridSpan w:val="2"/>
            <w:vAlign w:val="center"/>
          </w:tcPr>
          <w:p w14:paraId="797FCB19" w14:textId="79D369AE" w:rsidR="00A878E0" w:rsidRPr="00B13D1F" w:rsidRDefault="00A878E0"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Question of God’s Inactivity</w:t>
            </w:r>
          </w:p>
        </w:tc>
        <w:tc>
          <w:tcPr>
            <w:tcW w:w="4360" w:type="dxa"/>
            <w:gridSpan w:val="2"/>
            <w:vAlign w:val="center"/>
          </w:tcPr>
          <w:p w14:paraId="369F7824" w14:textId="3E8A308C" w:rsidR="00A878E0" w:rsidRPr="00B13D1F" w:rsidRDefault="00A878E0"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Question of God’s Inconsistency</w:t>
            </w:r>
          </w:p>
        </w:tc>
        <w:tc>
          <w:tcPr>
            <w:tcW w:w="6558" w:type="dxa"/>
            <w:gridSpan w:val="3"/>
            <w:vAlign w:val="center"/>
          </w:tcPr>
          <w:p w14:paraId="1ED0D2E0" w14:textId="567539E8" w:rsidR="00A878E0" w:rsidRPr="00B13D1F" w:rsidRDefault="00A878E0"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Affirming God’s Sovereignty and Faithfulness</w:t>
            </w:r>
          </w:p>
        </w:tc>
      </w:tr>
      <w:tr w:rsidR="00591A0D" w:rsidRPr="00DD15F4" w14:paraId="4502A9C3" w14:textId="77777777" w:rsidTr="00B13D1F">
        <w:tc>
          <w:tcPr>
            <w:tcW w:w="2192" w:type="dxa"/>
            <w:vAlign w:val="center"/>
          </w:tcPr>
          <w:p w14:paraId="3701A678" w14:textId="1C4DD0B1" w:rsidR="00102FA3" w:rsidRPr="00B13D1F" w:rsidRDefault="00102FA3"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Habakkuk</w:t>
            </w:r>
          </w:p>
        </w:tc>
        <w:tc>
          <w:tcPr>
            <w:tcW w:w="2278" w:type="dxa"/>
            <w:vAlign w:val="center"/>
          </w:tcPr>
          <w:p w14:paraId="555C2155" w14:textId="704BDDEE" w:rsidR="00102FA3" w:rsidRPr="00B13D1F" w:rsidRDefault="00102FA3"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God</w:t>
            </w:r>
          </w:p>
        </w:tc>
        <w:tc>
          <w:tcPr>
            <w:tcW w:w="2192" w:type="dxa"/>
            <w:vAlign w:val="center"/>
          </w:tcPr>
          <w:p w14:paraId="4A77AE9E" w14:textId="298DE62E" w:rsidR="00102FA3" w:rsidRPr="00B13D1F" w:rsidRDefault="00102FA3"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Habakkuk</w:t>
            </w:r>
          </w:p>
        </w:tc>
        <w:tc>
          <w:tcPr>
            <w:tcW w:w="2168" w:type="dxa"/>
            <w:vAlign w:val="center"/>
          </w:tcPr>
          <w:p w14:paraId="6C72BD16" w14:textId="43C429C9" w:rsidR="00102FA3" w:rsidRPr="00B13D1F" w:rsidRDefault="00102FA3"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God</w:t>
            </w:r>
          </w:p>
        </w:tc>
        <w:tc>
          <w:tcPr>
            <w:tcW w:w="6558" w:type="dxa"/>
            <w:gridSpan w:val="3"/>
            <w:vAlign w:val="center"/>
          </w:tcPr>
          <w:p w14:paraId="66F0F562" w14:textId="5783CAE7" w:rsidR="00102FA3" w:rsidRPr="00B13D1F" w:rsidRDefault="00102FA3"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Habakkuk</w:t>
            </w:r>
          </w:p>
        </w:tc>
      </w:tr>
      <w:tr w:rsidR="00591A0D" w:rsidRPr="00DD15F4" w14:paraId="103FCDD1" w14:textId="77777777" w:rsidTr="00B13D1F">
        <w:tc>
          <w:tcPr>
            <w:tcW w:w="2192" w:type="dxa"/>
            <w:vMerge w:val="restart"/>
            <w:vAlign w:val="center"/>
          </w:tcPr>
          <w:p w14:paraId="12376CAB" w14:textId="66E908C7" w:rsidR="00102FA3" w:rsidRPr="00B13D1F" w:rsidRDefault="00F54D91" w:rsidP="00864E47">
            <w:pPr>
              <w:spacing w:before="60" w:after="60" w:line="228" w:lineRule="auto"/>
              <w:jc w:val="center"/>
              <w:rPr>
                <w:rFonts w:ascii="Arial" w:hAnsi="Arial" w:cs="Arial"/>
                <w:sz w:val="36"/>
                <w:szCs w:val="36"/>
              </w:rPr>
            </w:pPr>
            <w:r w:rsidRPr="00F54D91">
              <w:rPr>
                <w:rFonts w:ascii="Arial" w:hAnsi="Arial" w:cs="Arial"/>
                <w:sz w:val="36"/>
                <w:szCs w:val="36"/>
              </w:rPr>
              <w:t xml:space="preserve">Why </w:t>
            </w:r>
            <w:proofErr w:type="spellStart"/>
            <w:r w:rsidRPr="00F54D91">
              <w:rPr>
                <w:rFonts w:ascii="Arial" w:hAnsi="Arial" w:cs="Arial"/>
                <w:sz w:val="36"/>
                <w:szCs w:val="36"/>
              </w:rPr>
              <w:t>aren</w:t>
            </w:r>
            <w:proofErr w:type="spellEnd"/>
            <w:r w:rsidRPr="00F54D91">
              <w:rPr>
                <w:rFonts w:ascii="Arial" w:hAnsi="Arial" w:cs="Arial"/>
                <w:sz w:val="36"/>
                <w:szCs w:val="36"/>
                <w:lang w:val="uk-UA"/>
              </w:rPr>
              <w:t>'</w:t>
            </w:r>
            <w:r w:rsidRPr="00F54D91">
              <w:rPr>
                <w:rFonts w:ascii="Arial" w:hAnsi="Arial" w:cs="Arial"/>
                <w:sz w:val="36"/>
                <w:szCs w:val="36"/>
              </w:rPr>
              <w:t>t you judging Judah</w:t>
            </w:r>
            <w:r w:rsidRPr="00F54D91">
              <w:rPr>
                <w:rFonts w:ascii="Arial" w:hAnsi="Arial" w:cs="Arial"/>
                <w:sz w:val="36"/>
                <w:szCs w:val="36"/>
                <w:lang w:val="uk-UA"/>
              </w:rPr>
              <w:t>'</w:t>
            </w:r>
            <w:r w:rsidRPr="00F54D91">
              <w:rPr>
                <w:rFonts w:ascii="Arial" w:hAnsi="Arial" w:cs="Arial"/>
                <w:sz w:val="36"/>
                <w:szCs w:val="36"/>
              </w:rPr>
              <w:t>s sin, God?</w:t>
            </w:r>
          </w:p>
        </w:tc>
        <w:tc>
          <w:tcPr>
            <w:tcW w:w="2278" w:type="dxa"/>
            <w:vMerge w:val="restart"/>
            <w:vAlign w:val="center"/>
          </w:tcPr>
          <w:p w14:paraId="735092E4" w14:textId="6F2A61DB" w:rsidR="00102FA3" w:rsidRPr="00B13D1F" w:rsidRDefault="00DD15F4" w:rsidP="00864E47">
            <w:pPr>
              <w:spacing w:before="60" w:after="60" w:line="228" w:lineRule="auto"/>
              <w:jc w:val="center"/>
              <w:rPr>
                <w:rFonts w:ascii="Arial" w:hAnsi="Arial" w:cs="Arial"/>
                <w:sz w:val="36"/>
                <w:szCs w:val="36"/>
              </w:rPr>
            </w:pPr>
            <w:r w:rsidRPr="00DD15F4">
              <w:rPr>
                <w:rFonts w:ascii="Arial" w:hAnsi="Arial" w:cs="Arial"/>
                <w:sz w:val="36"/>
                <w:szCs w:val="36"/>
              </w:rPr>
              <w:t>I will. I</w:t>
            </w:r>
            <w:r w:rsidRPr="00DD15F4">
              <w:rPr>
                <w:rFonts w:ascii="Arial" w:hAnsi="Arial" w:cs="Arial"/>
                <w:sz w:val="36"/>
                <w:szCs w:val="36"/>
                <w:lang w:val="uk-UA"/>
              </w:rPr>
              <w:t>'</w:t>
            </w:r>
            <w:proofErr w:type="spellStart"/>
            <w:r w:rsidRPr="00DD15F4">
              <w:rPr>
                <w:rFonts w:ascii="Arial" w:hAnsi="Arial" w:cs="Arial"/>
                <w:sz w:val="36"/>
                <w:szCs w:val="36"/>
              </w:rPr>
              <w:t>ll</w:t>
            </w:r>
            <w:proofErr w:type="spellEnd"/>
            <w:r w:rsidRPr="00DD15F4">
              <w:rPr>
                <w:rFonts w:ascii="Arial" w:hAnsi="Arial" w:cs="Arial"/>
                <w:sz w:val="36"/>
                <w:szCs w:val="36"/>
              </w:rPr>
              <w:t xml:space="preserve"> judge Judah with the Babylonians!</w:t>
            </w:r>
          </w:p>
        </w:tc>
        <w:tc>
          <w:tcPr>
            <w:tcW w:w="2192" w:type="dxa"/>
            <w:vMerge w:val="restart"/>
            <w:vAlign w:val="center"/>
          </w:tcPr>
          <w:p w14:paraId="75202C90" w14:textId="02DDA66E" w:rsidR="00102FA3" w:rsidRPr="00B13D1F" w:rsidRDefault="00DD15F4" w:rsidP="00864E47">
            <w:pPr>
              <w:spacing w:before="60" w:after="60" w:line="228" w:lineRule="auto"/>
              <w:jc w:val="center"/>
              <w:rPr>
                <w:rFonts w:ascii="Arial" w:hAnsi="Arial" w:cs="Arial"/>
                <w:sz w:val="36"/>
                <w:szCs w:val="36"/>
              </w:rPr>
            </w:pPr>
            <w:r w:rsidRPr="00DD15F4">
              <w:rPr>
                <w:rFonts w:ascii="Arial" w:hAnsi="Arial" w:cs="Arial"/>
                <w:sz w:val="36"/>
                <w:szCs w:val="36"/>
              </w:rPr>
              <w:t>But can you use a nation more wicked than Judah?</w:t>
            </w:r>
          </w:p>
        </w:tc>
        <w:tc>
          <w:tcPr>
            <w:tcW w:w="2168" w:type="dxa"/>
            <w:vMerge w:val="restart"/>
            <w:vAlign w:val="center"/>
          </w:tcPr>
          <w:p w14:paraId="6E5A7457" w14:textId="3145D454" w:rsidR="00102FA3" w:rsidRPr="00B13D1F" w:rsidRDefault="00DD15F4" w:rsidP="00864E47">
            <w:pPr>
              <w:spacing w:before="60" w:after="60" w:line="228" w:lineRule="auto"/>
              <w:jc w:val="center"/>
              <w:rPr>
                <w:rFonts w:ascii="Arial" w:hAnsi="Arial" w:cs="Arial"/>
                <w:sz w:val="36"/>
                <w:szCs w:val="36"/>
              </w:rPr>
            </w:pPr>
            <w:r w:rsidRPr="00DD15F4">
              <w:rPr>
                <w:rFonts w:ascii="Arial" w:hAnsi="Arial" w:cs="Arial"/>
                <w:sz w:val="36"/>
                <w:szCs w:val="36"/>
              </w:rPr>
              <w:t>Sure, but I</w:t>
            </w:r>
            <w:r w:rsidRPr="00DD15F4">
              <w:rPr>
                <w:rFonts w:ascii="Arial" w:hAnsi="Arial" w:cs="Arial"/>
                <w:sz w:val="36"/>
                <w:szCs w:val="36"/>
                <w:lang w:val="uk-UA"/>
              </w:rPr>
              <w:t>'</w:t>
            </w:r>
            <w:proofErr w:type="spellStart"/>
            <w:r w:rsidRPr="00DD15F4">
              <w:rPr>
                <w:rFonts w:ascii="Arial" w:hAnsi="Arial" w:cs="Arial"/>
                <w:sz w:val="36"/>
                <w:szCs w:val="36"/>
              </w:rPr>
              <w:t>ll</w:t>
            </w:r>
            <w:proofErr w:type="spellEnd"/>
            <w:r w:rsidRPr="00DD15F4">
              <w:rPr>
                <w:rFonts w:ascii="Arial" w:hAnsi="Arial" w:cs="Arial"/>
                <w:sz w:val="36"/>
                <w:szCs w:val="36"/>
              </w:rPr>
              <w:t xml:space="preserve"> judge them too.</w:t>
            </w:r>
          </w:p>
        </w:tc>
        <w:tc>
          <w:tcPr>
            <w:tcW w:w="2189" w:type="dxa"/>
          </w:tcPr>
          <w:p w14:paraId="1F2E1A54" w14:textId="3A36845D" w:rsidR="00102FA3" w:rsidRPr="00B13D1F" w:rsidRDefault="00E437AA" w:rsidP="00864E47">
            <w:pPr>
              <w:spacing w:before="60" w:after="60" w:line="228" w:lineRule="auto"/>
              <w:jc w:val="center"/>
              <w:rPr>
                <w:rFonts w:ascii="Arial" w:hAnsi="Arial" w:cs="Arial"/>
                <w:sz w:val="40"/>
                <w:szCs w:val="40"/>
              </w:rPr>
            </w:pPr>
            <w:r w:rsidRPr="00B13D1F">
              <w:rPr>
                <w:rFonts w:ascii="Arial" w:hAnsi="Arial" w:cs="Arial"/>
                <w:sz w:val="40"/>
                <w:szCs w:val="40"/>
              </w:rPr>
              <w:t>Prayer</w:t>
            </w:r>
          </w:p>
        </w:tc>
        <w:tc>
          <w:tcPr>
            <w:tcW w:w="2187" w:type="dxa"/>
          </w:tcPr>
          <w:p w14:paraId="46B4D192" w14:textId="426763D0" w:rsidR="00102FA3" w:rsidRPr="00B13D1F" w:rsidRDefault="00E437AA" w:rsidP="00864E47">
            <w:pPr>
              <w:spacing w:before="60" w:after="60" w:line="228" w:lineRule="auto"/>
              <w:jc w:val="center"/>
              <w:rPr>
                <w:rFonts w:ascii="Arial" w:hAnsi="Arial" w:cs="Arial"/>
                <w:sz w:val="40"/>
                <w:szCs w:val="40"/>
              </w:rPr>
            </w:pPr>
            <w:r w:rsidRPr="00B13D1F">
              <w:rPr>
                <w:rFonts w:ascii="Arial" w:hAnsi="Arial" w:cs="Arial"/>
                <w:sz w:val="40"/>
                <w:szCs w:val="40"/>
              </w:rPr>
              <w:t>Praise</w:t>
            </w:r>
          </w:p>
        </w:tc>
        <w:tc>
          <w:tcPr>
            <w:tcW w:w="2182" w:type="dxa"/>
          </w:tcPr>
          <w:p w14:paraId="21D8ABB4" w14:textId="748E738F" w:rsidR="00102FA3" w:rsidRPr="00B13D1F" w:rsidRDefault="00E437AA" w:rsidP="00864E47">
            <w:pPr>
              <w:spacing w:before="60" w:after="60" w:line="228" w:lineRule="auto"/>
              <w:jc w:val="center"/>
              <w:rPr>
                <w:rFonts w:ascii="Arial" w:hAnsi="Arial" w:cs="Arial"/>
                <w:sz w:val="40"/>
                <w:szCs w:val="40"/>
              </w:rPr>
            </w:pPr>
            <w:r w:rsidRPr="00B13D1F">
              <w:rPr>
                <w:rFonts w:ascii="Arial" w:hAnsi="Arial" w:cs="Arial"/>
                <w:sz w:val="40"/>
                <w:szCs w:val="40"/>
              </w:rPr>
              <w:t>Pledge</w:t>
            </w:r>
          </w:p>
        </w:tc>
      </w:tr>
      <w:tr w:rsidR="00591A0D" w:rsidRPr="00DD15F4" w14:paraId="022449EB" w14:textId="77777777" w:rsidTr="00B13D1F">
        <w:tc>
          <w:tcPr>
            <w:tcW w:w="2192" w:type="dxa"/>
            <w:vMerge/>
          </w:tcPr>
          <w:p w14:paraId="576BB903" w14:textId="77777777" w:rsidR="00F54D91" w:rsidRPr="00B13D1F" w:rsidRDefault="00F54D91" w:rsidP="00864E47">
            <w:pPr>
              <w:spacing w:before="60" w:after="60" w:line="228" w:lineRule="auto"/>
              <w:jc w:val="center"/>
              <w:rPr>
                <w:rFonts w:ascii="Arial" w:hAnsi="Arial" w:cs="Arial"/>
                <w:sz w:val="40"/>
                <w:szCs w:val="40"/>
              </w:rPr>
            </w:pPr>
          </w:p>
        </w:tc>
        <w:tc>
          <w:tcPr>
            <w:tcW w:w="2278" w:type="dxa"/>
            <w:vMerge/>
          </w:tcPr>
          <w:p w14:paraId="5AA599E8" w14:textId="77777777" w:rsidR="00F54D91" w:rsidRPr="00B13D1F" w:rsidRDefault="00F54D91" w:rsidP="00864E47">
            <w:pPr>
              <w:spacing w:before="60" w:after="60" w:line="228" w:lineRule="auto"/>
              <w:jc w:val="center"/>
              <w:rPr>
                <w:rFonts w:ascii="Arial" w:hAnsi="Arial" w:cs="Arial"/>
                <w:sz w:val="40"/>
                <w:szCs w:val="40"/>
              </w:rPr>
            </w:pPr>
          </w:p>
        </w:tc>
        <w:tc>
          <w:tcPr>
            <w:tcW w:w="2192" w:type="dxa"/>
            <w:vMerge/>
          </w:tcPr>
          <w:p w14:paraId="1E0E2FC0" w14:textId="77777777" w:rsidR="00F54D91" w:rsidRPr="00B13D1F" w:rsidRDefault="00F54D91" w:rsidP="00864E47">
            <w:pPr>
              <w:spacing w:before="60" w:after="60" w:line="228" w:lineRule="auto"/>
              <w:jc w:val="center"/>
              <w:rPr>
                <w:rFonts w:ascii="Arial" w:hAnsi="Arial" w:cs="Arial"/>
                <w:sz w:val="40"/>
                <w:szCs w:val="40"/>
              </w:rPr>
            </w:pPr>
          </w:p>
        </w:tc>
        <w:tc>
          <w:tcPr>
            <w:tcW w:w="2168" w:type="dxa"/>
            <w:vMerge/>
          </w:tcPr>
          <w:p w14:paraId="214AA3C1" w14:textId="77777777" w:rsidR="00F54D91" w:rsidRPr="00B13D1F" w:rsidRDefault="00F54D91" w:rsidP="00864E47">
            <w:pPr>
              <w:spacing w:before="60" w:after="60" w:line="228" w:lineRule="auto"/>
              <w:jc w:val="center"/>
              <w:rPr>
                <w:rFonts w:ascii="Arial" w:hAnsi="Arial" w:cs="Arial"/>
                <w:sz w:val="40"/>
                <w:szCs w:val="40"/>
              </w:rPr>
            </w:pPr>
          </w:p>
        </w:tc>
        <w:tc>
          <w:tcPr>
            <w:tcW w:w="2189" w:type="dxa"/>
            <w:vAlign w:val="center"/>
          </w:tcPr>
          <w:p w14:paraId="4778F622" w14:textId="0EDEF39A" w:rsidR="00F54D91" w:rsidRPr="00B13D1F" w:rsidRDefault="00F54D91" w:rsidP="00864E47">
            <w:pPr>
              <w:spacing w:before="60" w:after="60" w:line="228" w:lineRule="auto"/>
              <w:jc w:val="center"/>
              <w:rPr>
                <w:rFonts w:ascii="Arial" w:hAnsi="Arial" w:cs="Arial"/>
                <w:sz w:val="36"/>
                <w:szCs w:val="36"/>
              </w:rPr>
            </w:pPr>
            <w:r w:rsidRPr="00B13D1F">
              <w:rPr>
                <w:rFonts w:ascii="Arial" w:eastAsia="MS PGothic" w:hAnsi="Arial" w:cs="Arial"/>
                <w:color w:val="000000" w:themeColor="text1"/>
                <w:kern w:val="24"/>
                <w:sz w:val="36"/>
                <w:szCs w:val="36"/>
              </w:rPr>
              <w:t>In wrath remember mercy.</w:t>
            </w:r>
          </w:p>
        </w:tc>
        <w:tc>
          <w:tcPr>
            <w:tcW w:w="2187" w:type="dxa"/>
            <w:vAlign w:val="center"/>
          </w:tcPr>
          <w:p w14:paraId="06875A16" w14:textId="1A3410AC" w:rsidR="00F54D91" w:rsidRPr="00B13D1F" w:rsidRDefault="00F54D91" w:rsidP="00864E47">
            <w:pPr>
              <w:spacing w:before="60" w:after="60" w:line="228" w:lineRule="auto"/>
              <w:jc w:val="center"/>
              <w:rPr>
                <w:rFonts w:ascii="Arial" w:hAnsi="Arial" w:cs="Arial"/>
                <w:sz w:val="36"/>
                <w:szCs w:val="36"/>
              </w:rPr>
            </w:pPr>
            <w:r w:rsidRPr="00B13D1F">
              <w:rPr>
                <w:rFonts w:ascii="Arial" w:eastAsia="MS PGothic" w:hAnsi="Arial" w:cs="Arial"/>
                <w:color w:val="000000" w:themeColor="text1"/>
                <w:kern w:val="24"/>
                <w:sz w:val="36"/>
                <w:szCs w:val="36"/>
              </w:rPr>
              <w:t>Our God is an awesome God!</w:t>
            </w:r>
          </w:p>
        </w:tc>
        <w:tc>
          <w:tcPr>
            <w:tcW w:w="2182" w:type="dxa"/>
            <w:vAlign w:val="center"/>
          </w:tcPr>
          <w:p w14:paraId="1197A868" w14:textId="5A705306" w:rsidR="00F54D91" w:rsidRPr="00B13D1F" w:rsidRDefault="00F54D91" w:rsidP="00864E47">
            <w:pPr>
              <w:spacing w:before="60" w:after="60" w:line="228" w:lineRule="auto"/>
              <w:jc w:val="center"/>
              <w:rPr>
                <w:rFonts w:ascii="Arial" w:hAnsi="Arial" w:cs="Arial"/>
                <w:sz w:val="36"/>
                <w:szCs w:val="36"/>
              </w:rPr>
            </w:pPr>
            <w:r w:rsidRPr="00B13D1F">
              <w:rPr>
                <w:rFonts w:ascii="Arial" w:eastAsia="MS PGothic" w:hAnsi="Arial" w:cs="Arial"/>
                <w:color w:val="000000" w:themeColor="text1"/>
                <w:kern w:val="24"/>
                <w:sz w:val="36"/>
                <w:szCs w:val="36"/>
              </w:rPr>
              <w:t>I</w:t>
            </w:r>
            <w:r w:rsidRPr="00B13D1F">
              <w:rPr>
                <w:rFonts w:ascii="Arial" w:eastAsia="MS PGothic" w:hAnsi="Arial" w:cs="Arial"/>
                <w:color w:val="000000" w:themeColor="text1"/>
                <w:kern w:val="24"/>
                <w:sz w:val="36"/>
                <w:szCs w:val="36"/>
                <w:lang w:val="uk-UA"/>
              </w:rPr>
              <w:t>'</w:t>
            </w:r>
            <w:proofErr w:type="spellStart"/>
            <w:r w:rsidRPr="00B13D1F">
              <w:rPr>
                <w:rFonts w:ascii="Arial" w:eastAsia="MS PGothic" w:hAnsi="Arial" w:cs="Arial"/>
                <w:color w:val="000000" w:themeColor="text1"/>
                <w:kern w:val="24"/>
                <w:sz w:val="36"/>
                <w:szCs w:val="36"/>
              </w:rPr>
              <w:t>ll</w:t>
            </w:r>
            <w:proofErr w:type="spellEnd"/>
            <w:r w:rsidRPr="00B13D1F">
              <w:rPr>
                <w:rFonts w:ascii="Arial" w:eastAsia="MS PGothic" w:hAnsi="Arial" w:cs="Arial"/>
                <w:color w:val="000000" w:themeColor="text1"/>
                <w:kern w:val="24"/>
                <w:sz w:val="36"/>
                <w:szCs w:val="36"/>
              </w:rPr>
              <w:t xml:space="preserve"> wait patiently </w:t>
            </w:r>
            <w:proofErr w:type="gramStart"/>
            <w:r w:rsidRPr="00B13D1F">
              <w:rPr>
                <w:rFonts w:ascii="Arial" w:eastAsia="MS PGothic" w:hAnsi="Arial" w:cs="Arial"/>
                <w:color w:val="000000" w:themeColor="text1"/>
                <w:kern w:val="24"/>
                <w:sz w:val="36"/>
                <w:szCs w:val="36"/>
              </w:rPr>
              <w:t>&amp;  rejoice</w:t>
            </w:r>
            <w:proofErr w:type="gramEnd"/>
          </w:p>
        </w:tc>
      </w:tr>
      <w:tr w:rsidR="001F4F06" w:rsidRPr="00DD15F4" w14:paraId="16BC3CEA" w14:textId="77777777" w:rsidTr="00B13D1F">
        <w:tc>
          <w:tcPr>
            <w:tcW w:w="2192" w:type="dxa"/>
            <w:vAlign w:val="center"/>
          </w:tcPr>
          <w:p w14:paraId="45346F53" w14:textId="59AA2E90" w:rsidR="001F4F06" w:rsidRPr="00B13D1F" w:rsidRDefault="001F4F06"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1:1-4</w:t>
            </w:r>
          </w:p>
        </w:tc>
        <w:tc>
          <w:tcPr>
            <w:tcW w:w="2278" w:type="dxa"/>
            <w:vAlign w:val="center"/>
          </w:tcPr>
          <w:p w14:paraId="079F8A6A" w14:textId="70C921E7" w:rsidR="001F4F06" w:rsidRPr="00B13D1F" w:rsidRDefault="001F4F06"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1:5-11</w:t>
            </w:r>
          </w:p>
        </w:tc>
        <w:tc>
          <w:tcPr>
            <w:tcW w:w="2192" w:type="dxa"/>
            <w:vAlign w:val="center"/>
          </w:tcPr>
          <w:p w14:paraId="0E8DC506" w14:textId="6F2681B8" w:rsidR="001F4F06" w:rsidRPr="00B13D1F" w:rsidRDefault="001F4F06"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1:12–2:1</w:t>
            </w:r>
          </w:p>
        </w:tc>
        <w:tc>
          <w:tcPr>
            <w:tcW w:w="2168" w:type="dxa"/>
            <w:vAlign w:val="center"/>
          </w:tcPr>
          <w:p w14:paraId="6FCC39B7" w14:textId="334B51C7" w:rsidR="001F4F06" w:rsidRPr="00B13D1F" w:rsidRDefault="001F4F06"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2:2-20</w:t>
            </w:r>
          </w:p>
        </w:tc>
        <w:tc>
          <w:tcPr>
            <w:tcW w:w="2189" w:type="dxa"/>
            <w:vAlign w:val="center"/>
          </w:tcPr>
          <w:p w14:paraId="08CF06B6" w14:textId="6B8D025A" w:rsidR="001F4F06" w:rsidRPr="00B13D1F" w:rsidRDefault="001F4F06"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3:1-2</w:t>
            </w:r>
          </w:p>
        </w:tc>
        <w:tc>
          <w:tcPr>
            <w:tcW w:w="2187" w:type="dxa"/>
            <w:vAlign w:val="center"/>
          </w:tcPr>
          <w:p w14:paraId="094136E2" w14:textId="1BA02657" w:rsidR="001F4F06" w:rsidRPr="00B13D1F" w:rsidRDefault="001F4F06"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3:3-15</w:t>
            </w:r>
          </w:p>
        </w:tc>
        <w:tc>
          <w:tcPr>
            <w:tcW w:w="2182" w:type="dxa"/>
            <w:vAlign w:val="center"/>
          </w:tcPr>
          <w:p w14:paraId="25E32983" w14:textId="69EBA3F5" w:rsidR="001F4F06" w:rsidRPr="00B13D1F" w:rsidRDefault="001F4F06" w:rsidP="00864E47">
            <w:pPr>
              <w:spacing w:before="60" w:after="60" w:line="228" w:lineRule="auto"/>
              <w:jc w:val="center"/>
              <w:rPr>
                <w:rFonts w:ascii="Arial" w:hAnsi="Arial" w:cs="Arial"/>
                <w:sz w:val="40"/>
                <w:szCs w:val="40"/>
              </w:rPr>
            </w:pPr>
            <w:r w:rsidRPr="00B13D1F">
              <w:rPr>
                <w:rFonts w:ascii="Arial" w:eastAsia="MS PGothic" w:hAnsi="Arial" w:cs="Arial"/>
                <w:color w:val="000000" w:themeColor="text1"/>
                <w:kern w:val="24"/>
                <w:sz w:val="40"/>
                <w:szCs w:val="40"/>
              </w:rPr>
              <w:t>3:16-19</w:t>
            </w:r>
          </w:p>
        </w:tc>
      </w:tr>
      <w:tr w:rsidR="00E437AA" w:rsidRPr="00DD15F4" w14:paraId="6B690DA2" w14:textId="77777777" w:rsidTr="00B13D1F">
        <w:tc>
          <w:tcPr>
            <w:tcW w:w="6662" w:type="dxa"/>
            <w:gridSpan w:val="3"/>
          </w:tcPr>
          <w:p w14:paraId="7A8E8DA2" w14:textId="71FEF429" w:rsidR="00E437AA" w:rsidRPr="00B13D1F" w:rsidRDefault="0039699F" w:rsidP="00864E47">
            <w:pPr>
              <w:spacing w:before="60" w:after="60" w:line="228" w:lineRule="auto"/>
              <w:jc w:val="center"/>
              <w:rPr>
                <w:rFonts w:ascii="Arial" w:hAnsi="Arial" w:cs="Arial"/>
                <w:sz w:val="40"/>
                <w:szCs w:val="40"/>
              </w:rPr>
            </w:pPr>
            <w:r w:rsidRPr="00B13D1F">
              <w:rPr>
                <w:rFonts w:ascii="Arial" w:hAnsi="Arial" w:cs="Arial"/>
                <w:sz w:val="40"/>
                <w:szCs w:val="40"/>
              </w:rPr>
              <w:t>Problem:  Faith Troubled</w:t>
            </w:r>
          </w:p>
        </w:tc>
        <w:tc>
          <w:tcPr>
            <w:tcW w:w="8726" w:type="dxa"/>
            <w:gridSpan w:val="4"/>
          </w:tcPr>
          <w:p w14:paraId="216644C5" w14:textId="1B58AA28" w:rsidR="00E437AA" w:rsidRPr="00B13D1F" w:rsidRDefault="0039699F" w:rsidP="00864E47">
            <w:pPr>
              <w:spacing w:before="60" w:after="60" w:line="228" w:lineRule="auto"/>
              <w:jc w:val="center"/>
              <w:rPr>
                <w:rFonts w:ascii="Arial" w:hAnsi="Arial" w:cs="Arial"/>
                <w:sz w:val="40"/>
                <w:szCs w:val="40"/>
              </w:rPr>
            </w:pPr>
            <w:r w:rsidRPr="00B13D1F">
              <w:rPr>
                <w:rFonts w:ascii="Arial" w:hAnsi="Arial" w:cs="Arial"/>
                <w:sz w:val="40"/>
                <w:szCs w:val="40"/>
              </w:rPr>
              <w:t>Resolution: Faith Triumphant</w:t>
            </w:r>
          </w:p>
        </w:tc>
      </w:tr>
      <w:tr w:rsidR="0039699F" w:rsidRPr="00DD15F4" w14:paraId="56C69FFD" w14:textId="77777777" w:rsidTr="00864E47">
        <w:trPr>
          <w:trHeight w:val="890"/>
        </w:trPr>
        <w:tc>
          <w:tcPr>
            <w:tcW w:w="15388" w:type="dxa"/>
            <w:gridSpan w:val="7"/>
          </w:tcPr>
          <w:p w14:paraId="3A2B064A" w14:textId="77777777" w:rsidR="00E61A9D" w:rsidRPr="00B13D1F" w:rsidRDefault="00E247AC" w:rsidP="00864E47">
            <w:pPr>
              <w:spacing w:before="60" w:after="60" w:line="228" w:lineRule="auto"/>
              <w:jc w:val="center"/>
              <w:rPr>
                <w:rFonts w:ascii="Arial" w:hAnsi="Arial" w:cs="Arial"/>
                <w:sz w:val="40"/>
                <w:szCs w:val="40"/>
              </w:rPr>
            </w:pPr>
            <w:r w:rsidRPr="00B13D1F">
              <w:rPr>
                <w:rFonts w:ascii="Arial" w:hAnsi="Arial" w:cs="Arial"/>
                <w:sz w:val="40"/>
                <w:szCs w:val="40"/>
              </w:rPr>
              <w:t xml:space="preserve">Key Verse:  Hab 2:4 </w:t>
            </w:r>
            <w:r w:rsidR="00E61A9D" w:rsidRPr="00B13D1F">
              <w:rPr>
                <w:rFonts w:ascii="Arial" w:hAnsi="Arial" w:cs="Arial"/>
                <w:sz w:val="40"/>
                <w:szCs w:val="40"/>
              </w:rPr>
              <w:t>“Behold, his soul is puffed up; it is not upright within him,</w:t>
            </w:r>
          </w:p>
          <w:p w14:paraId="23999A71" w14:textId="1F9D179B" w:rsidR="0039699F" w:rsidRPr="00B13D1F" w:rsidRDefault="00E61A9D" w:rsidP="00864E47">
            <w:pPr>
              <w:spacing w:before="60" w:after="60" w:line="228" w:lineRule="auto"/>
              <w:jc w:val="center"/>
              <w:rPr>
                <w:rFonts w:ascii="Arial" w:hAnsi="Arial" w:cs="Arial"/>
                <w:sz w:val="40"/>
                <w:szCs w:val="40"/>
              </w:rPr>
            </w:pPr>
            <w:r w:rsidRPr="00B13D1F">
              <w:rPr>
                <w:rFonts w:ascii="Arial" w:hAnsi="Arial" w:cs="Arial"/>
                <w:sz w:val="40"/>
                <w:szCs w:val="40"/>
              </w:rPr>
              <w:t xml:space="preserve">    but the righteous shall live by his faith.</w:t>
            </w:r>
          </w:p>
        </w:tc>
      </w:tr>
    </w:tbl>
    <w:p w14:paraId="74D5242D" w14:textId="1974D0F3" w:rsidR="00CE53DC" w:rsidRPr="00591A0D" w:rsidRDefault="00CE53DC" w:rsidP="00591A0D">
      <w:pPr>
        <w:pStyle w:val="Header"/>
        <w:tabs>
          <w:tab w:val="clear" w:pos="4800"/>
          <w:tab w:val="center" w:pos="4950"/>
        </w:tabs>
        <w:spacing w:before="240" w:line="204" w:lineRule="auto"/>
        <w:ind w:right="-14"/>
        <w:jc w:val="left"/>
        <w:rPr>
          <w:rFonts w:ascii="Aptos" w:hAnsi="Aptos" w:cs="Arial"/>
          <w:i/>
          <w:sz w:val="28"/>
          <w:szCs w:val="22"/>
        </w:rPr>
      </w:pPr>
    </w:p>
    <w:sectPr w:rsidR="00CE53DC" w:rsidRPr="00591A0D" w:rsidSect="00A10E34">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E4C4" w14:textId="77777777" w:rsidR="00513170" w:rsidRDefault="00513170" w:rsidP="00513170">
      <w:pPr>
        <w:spacing w:after="0" w:line="240" w:lineRule="auto"/>
      </w:pPr>
      <w:r>
        <w:separator/>
      </w:r>
    </w:p>
  </w:endnote>
  <w:endnote w:type="continuationSeparator" w:id="0">
    <w:p w14:paraId="27A7AEBC" w14:textId="77777777" w:rsidR="00513170" w:rsidRDefault="00513170" w:rsidP="0051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06AD" w14:textId="77777777" w:rsidR="00513170" w:rsidRDefault="00513170" w:rsidP="00513170">
      <w:pPr>
        <w:spacing w:after="0" w:line="240" w:lineRule="auto"/>
      </w:pPr>
      <w:r>
        <w:separator/>
      </w:r>
    </w:p>
  </w:footnote>
  <w:footnote w:type="continuationSeparator" w:id="0">
    <w:p w14:paraId="17669B56" w14:textId="77777777" w:rsidR="00513170" w:rsidRDefault="00513170" w:rsidP="00513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F22"/>
    <w:multiLevelType w:val="hybridMultilevel"/>
    <w:tmpl w:val="CADC1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36C7A"/>
    <w:multiLevelType w:val="hybridMultilevel"/>
    <w:tmpl w:val="9FF4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10A8"/>
    <w:multiLevelType w:val="hybridMultilevel"/>
    <w:tmpl w:val="7D8AA0F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AB2C73"/>
    <w:multiLevelType w:val="hybridMultilevel"/>
    <w:tmpl w:val="EF8A3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E664F"/>
    <w:multiLevelType w:val="hybridMultilevel"/>
    <w:tmpl w:val="7EB4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007D"/>
    <w:multiLevelType w:val="hybridMultilevel"/>
    <w:tmpl w:val="F4145448"/>
    <w:lvl w:ilvl="0" w:tplc="186C5222">
      <w:start w:val="1"/>
      <w:numFmt w:val="upperLetter"/>
      <w:lvlText w:val="%1."/>
      <w:lvlJc w:val="left"/>
      <w:pPr>
        <w:ind w:left="795" w:hanging="435"/>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76077"/>
    <w:multiLevelType w:val="hybridMultilevel"/>
    <w:tmpl w:val="EED88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66785"/>
    <w:multiLevelType w:val="hybridMultilevel"/>
    <w:tmpl w:val="37A0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116755">
    <w:abstractNumId w:val="0"/>
  </w:num>
  <w:num w:numId="2" w16cid:durableId="650253786">
    <w:abstractNumId w:val="7"/>
  </w:num>
  <w:num w:numId="3" w16cid:durableId="1251159123">
    <w:abstractNumId w:val="4"/>
  </w:num>
  <w:num w:numId="4" w16cid:durableId="512574941">
    <w:abstractNumId w:val="3"/>
  </w:num>
  <w:num w:numId="5" w16cid:durableId="1862892058">
    <w:abstractNumId w:val="6"/>
  </w:num>
  <w:num w:numId="6" w16cid:durableId="1284070714">
    <w:abstractNumId w:val="2"/>
  </w:num>
  <w:num w:numId="7" w16cid:durableId="1684241272">
    <w:abstractNumId w:val="5"/>
  </w:num>
  <w:num w:numId="8" w16cid:durableId="68475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qwUAwSzYPSwAAAA="/>
  </w:docVars>
  <w:rsids>
    <w:rsidRoot w:val="00B23E0F"/>
    <w:rsid w:val="00002F16"/>
    <w:rsid w:val="00053D13"/>
    <w:rsid w:val="00094438"/>
    <w:rsid w:val="000A5F0C"/>
    <w:rsid w:val="000E419D"/>
    <w:rsid w:val="000E5A97"/>
    <w:rsid w:val="000E7D36"/>
    <w:rsid w:val="000F363C"/>
    <w:rsid w:val="000F75E6"/>
    <w:rsid w:val="00102FA3"/>
    <w:rsid w:val="0010462A"/>
    <w:rsid w:val="001069C3"/>
    <w:rsid w:val="001450CA"/>
    <w:rsid w:val="001455BA"/>
    <w:rsid w:val="0016219D"/>
    <w:rsid w:val="00170047"/>
    <w:rsid w:val="00180E3F"/>
    <w:rsid w:val="0018545F"/>
    <w:rsid w:val="001C02E5"/>
    <w:rsid w:val="001C6F19"/>
    <w:rsid w:val="001D2BB2"/>
    <w:rsid w:val="001D4CBC"/>
    <w:rsid w:val="001F4F06"/>
    <w:rsid w:val="00213279"/>
    <w:rsid w:val="00217902"/>
    <w:rsid w:val="002A3282"/>
    <w:rsid w:val="002E3160"/>
    <w:rsid w:val="00314611"/>
    <w:rsid w:val="00316BDE"/>
    <w:rsid w:val="003354F3"/>
    <w:rsid w:val="00335894"/>
    <w:rsid w:val="00345A27"/>
    <w:rsid w:val="00345F04"/>
    <w:rsid w:val="003667C0"/>
    <w:rsid w:val="0039699F"/>
    <w:rsid w:val="00397828"/>
    <w:rsid w:val="003B4116"/>
    <w:rsid w:val="003B5913"/>
    <w:rsid w:val="003B5EC9"/>
    <w:rsid w:val="003E27E8"/>
    <w:rsid w:val="003F1518"/>
    <w:rsid w:val="0042240F"/>
    <w:rsid w:val="00431079"/>
    <w:rsid w:val="00441E4F"/>
    <w:rsid w:val="00462BC4"/>
    <w:rsid w:val="004A0563"/>
    <w:rsid w:val="004C02A8"/>
    <w:rsid w:val="004C1A4B"/>
    <w:rsid w:val="004F0E83"/>
    <w:rsid w:val="00500FD4"/>
    <w:rsid w:val="00513170"/>
    <w:rsid w:val="00526A01"/>
    <w:rsid w:val="00591A0D"/>
    <w:rsid w:val="005C5756"/>
    <w:rsid w:val="005E40E0"/>
    <w:rsid w:val="005E5B87"/>
    <w:rsid w:val="006137B6"/>
    <w:rsid w:val="00622E11"/>
    <w:rsid w:val="006258B7"/>
    <w:rsid w:val="00645390"/>
    <w:rsid w:val="006A331F"/>
    <w:rsid w:val="006A3C2E"/>
    <w:rsid w:val="006B1267"/>
    <w:rsid w:val="006B2247"/>
    <w:rsid w:val="0071103F"/>
    <w:rsid w:val="00734D26"/>
    <w:rsid w:val="0073689A"/>
    <w:rsid w:val="0079144F"/>
    <w:rsid w:val="007929B6"/>
    <w:rsid w:val="007B4B90"/>
    <w:rsid w:val="00840DAC"/>
    <w:rsid w:val="0085469C"/>
    <w:rsid w:val="00864E47"/>
    <w:rsid w:val="008726A0"/>
    <w:rsid w:val="00882D74"/>
    <w:rsid w:val="00885552"/>
    <w:rsid w:val="008911A4"/>
    <w:rsid w:val="008B6FA4"/>
    <w:rsid w:val="008D417D"/>
    <w:rsid w:val="009044A1"/>
    <w:rsid w:val="009067D4"/>
    <w:rsid w:val="0091602C"/>
    <w:rsid w:val="00924106"/>
    <w:rsid w:val="00945307"/>
    <w:rsid w:val="009852B7"/>
    <w:rsid w:val="009913CE"/>
    <w:rsid w:val="00996653"/>
    <w:rsid w:val="009B04FB"/>
    <w:rsid w:val="009D5D37"/>
    <w:rsid w:val="00A10E34"/>
    <w:rsid w:val="00A26177"/>
    <w:rsid w:val="00A82859"/>
    <w:rsid w:val="00A878E0"/>
    <w:rsid w:val="00AB1BC5"/>
    <w:rsid w:val="00B13D1F"/>
    <w:rsid w:val="00B23E0F"/>
    <w:rsid w:val="00B46574"/>
    <w:rsid w:val="00B65910"/>
    <w:rsid w:val="00B66B75"/>
    <w:rsid w:val="00B729FD"/>
    <w:rsid w:val="00B870A2"/>
    <w:rsid w:val="00B9578C"/>
    <w:rsid w:val="00BC178D"/>
    <w:rsid w:val="00BC5B3B"/>
    <w:rsid w:val="00BD6527"/>
    <w:rsid w:val="00BF585B"/>
    <w:rsid w:val="00C038C1"/>
    <w:rsid w:val="00C23AC1"/>
    <w:rsid w:val="00C848EB"/>
    <w:rsid w:val="00CA3DF7"/>
    <w:rsid w:val="00CA5328"/>
    <w:rsid w:val="00CC72F4"/>
    <w:rsid w:val="00CC7D90"/>
    <w:rsid w:val="00CE53DC"/>
    <w:rsid w:val="00D21457"/>
    <w:rsid w:val="00D64E73"/>
    <w:rsid w:val="00D77A88"/>
    <w:rsid w:val="00D85051"/>
    <w:rsid w:val="00DA0BE6"/>
    <w:rsid w:val="00DC7CD4"/>
    <w:rsid w:val="00DD15F4"/>
    <w:rsid w:val="00DF5958"/>
    <w:rsid w:val="00E03426"/>
    <w:rsid w:val="00E06837"/>
    <w:rsid w:val="00E247AC"/>
    <w:rsid w:val="00E437AA"/>
    <w:rsid w:val="00E52A85"/>
    <w:rsid w:val="00E5415A"/>
    <w:rsid w:val="00E54E8D"/>
    <w:rsid w:val="00E61A9D"/>
    <w:rsid w:val="00E62467"/>
    <w:rsid w:val="00E64030"/>
    <w:rsid w:val="00E735C4"/>
    <w:rsid w:val="00E90A4E"/>
    <w:rsid w:val="00EF2F46"/>
    <w:rsid w:val="00F27B3F"/>
    <w:rsid w:val="00F447CE"/>
    <w:rsid w:val="00F54D91"/>
    <w:rsid w:val="00F71F0E"/>
    <w:rsid w:val="00F7388B"/>
    <w:rsid w:val="00FB630F"/>
    <w:rsid w:val="00FE2352"/>
    <w:rsid w:val="00FE75F5"/>
    <w:rsid w:val="00FF6A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customStyle="1" w:styleId="chapter-2">
    <w:name w:val="chapter-2"/>
    <w:basedOn w:val="Normal"/>
    <w:rsid w:val="00B95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9578C"/>
  </w:style>
  <w:style w:type="character" w:customStyle="1" w:styleId="woj">
    <w:name w:val="woj"/>
    <w:basedOn w:val="DefaultParagraphFont"/>
    <w:rsid w:val="00B9578C"/>
  </w:style>
  <w:style w:type="character" w:styleId="Hyperlink">
    <w:name w:val="Hyperlink"/>
    <w:basedOn w:val="DefaultParagraphFont"/>
    <w:uiPriority w:val="99"/>
    <w:semiHidden/>
    <w:unhideWhenUsed/>
    <w:rsid w:val="00B9578C"/>
    <w:rPr>
      <w:color w:val="0000FF"/>
      <w:u w:val="single"/>
    </w:rPr>
  </w:style>
  <w:style w:type="paragraph" w:styleId="NormalWeb">
    <w:name w:val="Normal (Web)"/>
    <w:basedOn w:val="Normal"/>
    <w:uiPriority w:val="99"/>
    <w:unhideWhenUsed/>
    <w:rsid w:val="00B957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0FD4"/>
    <w:pPr>
      <w:ind w:left="720"/>
      <w:contextualSpacing/>
    </w:pPr>
  </w:style>
  <w:style w:type="table" w:styleId="TableGrid">
    <w:name w:val="Table Grid"/>
    <w:basedOn w:val="TableNormal"/>
    <w:uiPriority w:val="39"/>
    <w:rsid w:val="00422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885D6-AF65-4C2E-B688-5C06A3D7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3154</TotalTime>
  <Pages>2</Pages>
  <Words>495</Words>
  <Characters>2621</Characters>
  <Application>Microsoft Office Word</Application>
  <DocSecurity>0</DocSecurity>
  <Lines>123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 Lyle</cp:lastModifiedBy>
  <cp:revision>88</cp:revision>
  <cp:lastPrinted>2025-10-25T13:37:00Z</cp:lastPrinted>
  <dcterms:created xsi:type="dcterms:W3CDTF">2025-10-21T06:06:00Z</dcterms:created>
  <dcterms:modified xsi:type="dcterms:W3CDTF">2025-10-25T13:37:00Z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8c2c17609c8e67ea41c5c6374dcb21257e9b66e3632d54ea2e4a33a3c312b444</vt:lpwstr>
  </property>
</Properties>
</file>