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E880" w14:textId="265A6321" w:rsidR="00AE442E" w:rsidRDefault="00AE442E" w:rsidP="00AE442E">
      <w:pPr>
        <w:widowControl w:val="0"/>
        <w:ind w:right="-10"/>
        <w:jc w:val="center"/>
        <w:rPr>
          <w:rFonts w:cs="Arial"/>
          <w:sz w:val="32"/>
          <w:szCs w:val="40"/>
        </w:rPr>
      </w:pPr>
    </w:p>
    <w:p w14:paraId="4ED14852" w14:textId="7499ADC5" w:rsidR="00AE442E" w:rsidRDefault="0030334B" w:rsidP="00AE442E">
      <w:r>
        <w:rPr>
          <w:noProof/>
          <w:lang w:eastAsia="en-US"/>
        </w:rPr>
        <w:drawing>
          <wp:anchor distT="0" distB="0" distL="114300" distR="114300" simplePos="0" relativeHeight="251670528" behindDoc="0" locked="0" layoutInCell="1" allowOverlap="1" wp14:anchorId="6322148E" wp14:editId="235E80A3">
            <wp:simplePos x="0" y="0"/>
            <wp:positionH relativeFrom="margin">
              <wp:align>right</wp:align>
            </wp:positionH>
            <wp:positionV relativeFrom="paragraph">
              <wp:posOffset>10160</wp:posOffset>
            </wp:positionV>
            <wp:extent cx="2171700" cy="473710"/>
            <wp:effectExtent l="0" t="0" r="0" b="2540"/>
            <wp:wrapNone/>
            <wp:docPr id="17" name="Picture 2" descr="Description: CIC Logo Horizontal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C Logo Horizontal High Resolu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42E">
        <w:rPr>
          <w:rFonts w:cs="Arial"/>
          <w:noProof/>
          <w:szCs w:val="22"/>
        </w:rPr>
        <w:drawing>
          <wp:anchor distT="0" distB="0" distL="114300" distR="114300" simplePos="0" relativeHeight="251672576" behindDoc="0" locked="0" layoutInCell="1" allowOverlap="1" wp14:anchorId="4801578B" wp14:editId="5018DB9D">
            <wp:simplePos x="0" y="0"/>
            <wp:positionH relativeFrom="margin">
              <wp:posOffset>283211</wp:posOffset>
            </wp:positionH>
            <wp:positionV relativeFrom="paragraph">
              <wp:posOffset>111760</wp:posOffset>
            </wp:positionV>
            <wp:extent cx="1084907" cy="810973"/>
            <wp:effectExtent l="76200" t="114300" r="77470" b="1035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rot="20901477">
                      <a:off x="0" y="0"/>
                      <a:ext cx="1084907" cy="810973"/>
                    </a:xfrm>
                    <a:prstGeom prst="rect">
                      <a:avLst/>
                    </a:prstGeom>
                  </pic:spPr>
                </pic:pic>
              </a:graphicData>
            </a:graphic>
            <wp14:sizeRelH relativeFrom="page">
              <wp14:pctWidth>0</wp14:pctWidth>
            </wp14:sizeRelH>
            <wp14:sizeRelV relativeFrom="page">
              <wp14:pctHeight>0</wp14:pctHeight>
            </wp14:sizeRelV>
          </wp:anchor>
        </w:drawing>
      </w:r>
      <w:r w:rsidR="00AE442E">
        <w:tab/>
      </w:r>
      <w:r w:rsidR="00AE442E">
        <w:tab/>
      </w:r>
      <w:r w:rsidR="00AE442E">
        <w:tab/>
      </w:r>
      <w:r w:rsidR="00AE442E">
        <w:tab/>
      </w:r>
      <w:r w:rsidR="00AE442E">
        <w:tab/>
      </w:r>
      <w:r w:rsidR="00AE442E">
        <w:tab/>
      </w:r>
      <w:r w:rsidR="00AE442E">
        <w:tab/>
      </w:r>
      <w:r w:rsidR="00AE442E">
        <w:tab/>
      </w:r>
      <w:r w:rsidR="00AE442E">
        <w:tab/>
      </w:r>
    </w:p>
    <w:p w14:paraId="4DD0591D" w14:textId="4BC6519E" w:rsidR="00AE442E" w:rsidRPr="000D248D" w:rsidRDefault="00AE442E" w:rsidP="00AE442E">
      <w:pPr>
        <w:rPr>
          <w:rFonts w:cs="Arial"/>
          <w:b/>
          <w:sz w:val="32"/>
        </w:rPr>
      </w:pPr>
    </w:p>
    <w:p w14:paraId="4CF799E2" w14:textId="12360613" w:rsidR="00AE442E" w:rsidRDefault="0030334B" w:rsidP="00AE442E">
      <w:pPr>
        <w:pStyle w:val="Header"/>
        <w:tabs>
          <w:tab w:val="clear" w:pos="4800"/>
          <w:tab w:val="center" w:pos="4950"/>
        </w:tabs>
        <w:ind w:right="-10"/>
        <w:rPr>
          <w:rFonts w:cs="Arial"/>
          <w:b/>
          <w:sz w:val="32"/>
        </w:rPr>
      </w:pPr>
      <w:r>
        <w:rPr>
          <w:noProof/>
          <w:lang w:eastAsia="en-US"/>
        </w:rPr>
        <mc:AlternateContent>
          <mc:Choice Requires="wps">
            <w:drawing>
              <wp:anchor distT="0" distB="0" distL="114300" distR="114300" simplePos="0" relativeHeight="251671552" behindDoc="0" locked="0" layoutInCell="1" allowOverlap="1" wp14:anchorId="729B5082" wp14:editId="7BC55199">
                <wp:simplePos x="0" y="0"/>
                <wp:positionH relativeFrom="margin">
                  <wp:align>right</wp:align>
                </wp:positionH>
                <wp:positionV relativeFrom="paragraph">
                  <wp:posOffset>20955</wp:posOffset>
                </wp:positionV>
                <wp:extent cx="1719580" cy="880745"/>
                <wp:effectExtent l="0" t="0" r="0" b="0"/>
                <wp:wrapTight wrapText="bothSides">
                  <wp:wrapPolygon edited="0">
                    <wp:start x="479" y="1402"/>
                    <wp:lineTo x="479" y="20089"/>
                    <wp:lineTo x="20818" y="20089"/>
                    <wp:lineTo x="20818" y="1402"/>
                    <wp:lineTo x="479" y="1402"/>
                  </wp:wrapPolygon>
                </wp:wrapTigh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8807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B1F018" w14:textId="77777777" w:rsidR="00AE442E" w:rsidRPr="00914B36" w:rsidRDefault="00AE442E" w:rsidP="00AE442E">
                            <w:pPr>
                              <w:jc w:val="right"/>
                              <w:rPr>
                                <w:rFonts w:ascii="Arial" w:hAnsi="Arial" w:cs="Arial"/>
                                <w:b/>
                                <w:sz w:val="28"/>
                                <w:szCs w:val="22"/>
                              </w:rPr>
                            </w:pPr>
                            <w:proofErr w:type="spellStart"/>
                            <w:r w:rsidRPr="00914B36">
                              <w:rPr>
                                <w:rFonts w:ascii="Arial" w:hAnsi="Arial" w:cs="Arial"/>
                                <w:b/>
                                <w:sz w:val="28"/>
                                <w:szCs w:val="22"/>
                              </w:rPr>
                              <w:t>Manik</w:t>
                            </w:r>
                            <w:proofErr w:type="spellEnd"/>
                            <w:r w:rsidRPr="00914B36">
                              <w:rPr>
                                <w:rFonts w:ascii="Arial" w:hAnsi="Arial" w:cs="Arial"/>
                                <w:b/>
                                <w:sz w:val="28"/>
                                <w:szCs w:val="22"/>
                              </w:rPr>
                              <w:t xml:space="preserve"> </w:t>
                            </w:r>
                            <w:proofErr w:type="spellStart"/>
                            <w:r w:rsidRPr="00914B36">
                              <w:rPr>
                                <w:rFonts w:ascii="Arial" w:hAnsi="Arial" w:cs="Arial"/>
                                <w:b/>
                                <w:sz w:val="28"/>
                                <w:szCs w:val="22"/>
                              </w:rPr>
                              <w:t>Corea</w:t>
                            </w:r>
                            <w:proofErr w:type="spellEnd"/>
                            <w:r w:rsidRPr="00914B36">
                              <w:rPr>
                                <w:rFonts w:ascii="Arial" w:hAnsi="Arial" w:cs="Arial"/>
                                <w:b/>
                                <w:sz w:val="28"/>
                                <w:szCs w:val="22"/>
                              </w:rPr>
                              <w:t xml:space="preserve"> </w:t>
                            </w:r>
                          </w:p>
                          <w:p w14:paraId="3C54ADB9" w14:textId="77777777" w:rsidR="00AE442E" w:rsidRPr="00914B36" w:rsidRDefault="00AE442E" w:rsidP="00AE442E">
                            <w:pPr>
                              <w:jc w:val="right"/>
                              <w:rPr>
                                <w:rFonts w:ascii="Arial" w:hAnsi="Arial" w:cs="Arial"/>
                                <w:sz w:val="28"/>
                                <w:szCs w:val="22"/>
                              </w:rPr>
                            </w:pPr>
                            <w:r w:rsidRPr="00914B36">
                              <w:rPr>
                                <w:rFonts w:ascii="Arial" w:hAnsi="Arial" w:cs="Arial"/>
                                <w:sz w:val="28"/>
                                <w:szCs w:val="22"/>
                              </w:rPr>
                              <w:t>27 June 2021</w:t>
                            </w:r>
                          </w:p>
                          <w:p w14:paraId="1799665B" w14:textId="77777777" w:rsidR="00AE442E" w:rsidRPr="00914B36" w:rsidRDefault="00AE442E" w:rsidP="00AE442E">
                            <w:pPr>
                              <w:jc w:val="right"/>
                              <w:rPr>
                                <w:rFonts w:ascii="Arial" w:hAnsi="Arial" w:cs="Arial"/>
                                <w:sz w:val="28"/>
                                <w:szCs w:val="22"/>
                              </w:rPr>
                            </w:pPr>
                            <w:r w:rsidRPr="00914B36">
                              <w:rPr>
                                <w:rFonts w:ascii="Arial" w:hAnsi="Arial" w:cs="Arial"/>
                                <w:sz w:val="28"/>
                                <w:szCs w:val="22"/>
                              </w:rPr>
                              <w:t>Message 21 of 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5082" id="_x0000_t202" coordsize="21600,21600" o:spt="202" path="m,l,21600r21600,l21600,xe">
                <v:stroke joinstyle="miter"/>
                <v:path gradientshapeok="t" o:connecttype="rect"/>
              </v:shapetype>
              <v:shape id="Text Box 3" o:spid="_x0000_s1026" type="#_x0000_t202" style="position:absolute;left:0;text-align:left;margin-left:84.2pt;margin-top:1.65pt;width:135.4pt;height:69.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" filled="f" stroked="f">
                <v:textbox inset=",7.2pt,,7.2pt">
                  <w:txbxContent>
                    <w:p w14:paraId="63B1F018" w14:textId="77777777" w:rsidR="00AE442E" w:rsidRPr="00914B36" w:rsidRDefault="00AE442E" w:rsidP="00AE442E">
                      <w:pPr>
                        <w:jc w:val="right"/>
                        <w:rPr>
                          <w:rFonts w:ascii="Arial" w:hAnsi="Arial" w:cs="Arial"/>
                          <w:b/>
                          <w:sz w:val="28"/>
                          <w:szCs w:val="22"/>
                        </w:rPr>
                      </w:pPr>
                      <w:proofErr w:type="spellStart"/>
                      <w:r w:rsidRPr="00914B36">
                        <w:rPr>
                          <w:rFonts w:ascii="Arial" w:hAnsi="Arial" w:cs="Arial"/>
                          <w:b/>
                          <w:sz w:val="28"/>
                          <w:szCs w:val="22"/>
                        </w:rPr>
                        <w:t>Manik</w:t>
                      </w:r>
                      <w:proofErr w:type="spellEnd"/>
                      <w:r w:rsidRPr="00914B36">
                        <w:rPr>
                          <w:rFonts w:ascii="Arial" w:hAnsi="Arial" w:cs="Arial"/>
                          <w:b/>
                          <w:sz w:val="28"/>
                          <w:szCs w:val="22"/>
                        </w:rPr>
                        <w:t xml:space="preserve"> </w:t>
                      </w:r>
                      <w:proofErr w:type="spellStart"/>
                      <w:r w:rsidRPr="00914B36">
                        <w:rPr>
                          <w:rFonts w:ascii="Arial" w:hAnsi="Arial" w:cs="Arial"/>
                          <w:b/>
                          <w:sz w:val="28"/>
                          <w:szCs w:val="22"/>
                        </w:rPr>
                        <w:t>Corea</w:t>
                      </w:r>
                      <w:proofErr w:type="spellEnd"/>
                      <w:r w:rsidRPr="00914B36">
                        <w:rPr>
                          <w:rFonts w:ascii="Arial" w:hAnsi="Arial" w:cs="Arial"/>
                          <w:b/>
                          <w:sz w:val="28"/>
                          <w:szCs w:val="22"/>
                        </w:rPr>
                        <w:t xml:space="preserve"> </w:t>
                      </w:r>
                    </w:p>
                    <w:p w14:paraId="3C54ADB9" w14:textId="77777777" w:rsidR="00AE442E" w:rsidRPr="00914B36" w:rsidRDefault="00AE442E" w:rsidP="00AE442E">
                      <w:pPr>
                        <w:jc w:val="right"/>
                        <w:rPr>
                          <w:rFonts w:ascii="Arial" w:hAnsi="Arial" w:cs="Arial"/>
                          <w:sz w:val="28"/>
                          <w:szCs w:val="22"/>
                        </w:rPr>
                      </w:pPr>
                      <w:r w:rsidRPr="00914B36">
                        <w:rPr>
                          <w:rFonts w:ascii="Arial" w:hAnsi="Arial" w:cs="Arial"/>
                          <w:sz w:val="28"/>
                          <w:szCs w:val="22"/>
                        </w:rPr>
                        <w:t>27 June 2021</w:t>
                      </w:r>
                    </w:p>
                    <w:p w14:paraId="1799665B" w14:textId="77777777" w:rsidR="00AE442E" w:rsidRPr="00914B36" w:rsidRDefault="00AE442E" w:rsidP="00AE442E">
                      <w:pPr>
                        <w:jc w:val="right"/>
                        <w:rPr>
                          <w:rFonts w:ascii="Arial" w:hAnsi="Arial" w:cs="Arial"/>
                          <w:sz w:val="28"/>
                          <w:szCs w:val="22"/>
                        </w:rPr>
                      </w:pPr>
                      <w:r w:rsidRPr="00914B36">
                        <w:rPr>
                          <w:rFonts w:ascii="Arial" w:hAnsi="Arial" w:cs="Arial"/>
                          <w:sz w:val="28"/>
                          <w:szCs w:val="22"/>
                        </w:rPr>
                        <w:t>Message 21 of 25</w:t>
                      </w:r>
                    </w:p>
                  </w:txbxContent>
                </v:textbox>
                <w10:wrap type="tight" anchorx="margin"/>
              </v:shape>
            </w:pict>
          </mc:Fallback>
        </mc:AlternateContent>
      </w:r>
    </w:p>
    <w:p w14:paraId="51D73F9A" w14:textId="1475CE3E" w:rsidR="00AE442E" w:rsidRDefault="00AE442E" w:rsidP="00AE442E">
      <w:pPr>
        <w:pStyle w:val="Header"/>
        <w:tabs>
          <w:tab w:val="clear" w:pos="4800"/>
          <w:tab w:val="center" w:pos="4950"/>
        </w:tabs>
        <w:ind w:right="-10"/>
        <w:rPr>
          <w:rFonts w:cs="Arial"/>
          <w:b/>
          <w:sz w:val="32"/>
        </w:rPr>
      </w:pPr>
    </w:p>
    <w:p w14:paraId="49AFE23E" w14:textId="031B9413" w:rsidR="00AE442E" w:rsidRDefault="00AE442E" w:rsidP="00AE442E">
      <w:pPr>
        <w:pStyle w:val="Header"/>
        <w:tabs>
          <w:tab w:val="clear" w:pos="4800"/>
          <w:tab w:val="center" w:pos="4950"/>
        </w:tabs>
        <w:ind w:right="-10"/>
        <w:rPr>
          <w:rFonts w:cs="Arial"/>
          <w:b/>
          <w:sz w:val="32"/>
        </w:rPr>
      </w:pPr>
    </w:p>
    <w:p w14:paraId="7B87428E" w14:textId="540C4EE1" w:rsidR="00AE442E" w:rsidRDefault="0030334B" w:rsidP="00AE442E">
      <w:pPr>
        <w:pStyle w:val="Header"/>
        <w:tabs>
          <w:tab w:val="clear" w:pos="4800"/>
          <w:tab w:val="center" w:pos="4950"/>
        </w:tabs>
        <w:ind w:right="-10"/>
        <w:rPr>
          <w:rFonts w:cs="Arial"/>
          <w:b/>
          <w:sz w:val="32"/>
        </w:rPr>
      </w:pPr>
      <w:r w:rsidRPr="00914B36">
        <w:rPr>
          <w:noProof/>
          <w:color w:val="FF0000"/>
          <w:lang w:eastAsia="en-US"/>
        </w:rPr>
        <mc:AlternateContent>
          <mc:Choice Requires="wps">
            <w:drawing>
              <wp:anchor distT="0" distB="0" distL="114300" distR="114300" simplePos="0" relativeHeight="251673600" behindDoc="0" locked="0" layoutInCell="1" allowOverlap="1" wp14:anchorId="1B8D2AF9" wp14:editId="773AED7F">
                <wp:simplePos x="0" y="0"/>
                <wp:positionH relativeFrom="margin">
                  <wp:align>center</wp:align>
                </wp:positionH>
                <wp:positionV relativeFrom="paragraph">
                  <wp:posOffset>7620</wp:posOffset>
                </wp:positionV>
                <wp:extent cx="3600450" cy="742950"/>
                <wp:effectExtent l="0" t="0" r="0" b="0"/>
                <wp:wrapTight wrapText="bothSides">
                  <wp:wrapPolygon edited="0">
                    <wp:start x="229" y="1662"/>
                    <wp:lineTo x="229" y="19938"/>
                    <wp:lineTo x="21257" y="19938"/>
                    <wp:lineTo x="21257" y="1662"/>
                    <wp:lineTo x="229" y="1662"/>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42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F863DB" w14:textId="77777777" w:rsidR="00AE442E" w:rsidRDefault="00AE442E" w:rsidP="00AE442E">
                            <w:pPr>
                              <w:jc w:val="center"/>
                              <w:rPr>
                                <w:rFonts w:ascii="Arial" w:hAnsi="Arial" w:cs="Arial"/>
                                <w:b/>
                                <w:sz w:val="40"/>
                                <w:szCs w:val="32"/>
                              </w:rPr>
                            </w:pPr>
                            <w:r w:rsidRPr="00914B36">
                              <w:rPr>
                                <w:rFonts w:ascii="Arial" w:hAnsi="Arial" w:cs="Arial"/>
                                <w:b/>
                                <w:sz w:val="40"/>
                                <w:szCs w:val="32"/>
                              </w:rPr>
                              <w:t>When Trouble Comes</w:t>
                            </w:r>
                          </w:p>
                          <w:p w14:paraId="3E1BCE9B" w14:textId="77777777" w:rsidR="00AE442E" w:rsidRPr="00B668B0" w:rsidRDefault="00AE442E" w:rsidP="00AE442E">
                            <w:pPr>
                              <w:jc w:val="center"/>
                              <w:rPr>
                                <w:rFonts w:ascii="Arial" w:hAnsi="Arial" w:cs="Arial"/>
                                <w:b/>
                                <w:sz w:val="32"/>
                                <w:szCs w:val="24"/>
                              </w:rPr>
                            </w:pPr>
                            <w:r w:rsidRPr="00B668B0">
                              <w:rPr>
                                <w:rFonts w:ascii="Arial" w:hAnsi="Arial" w:cs="Arial"/>
                                <w:b/>
                                <w:sz w:val="32"/>
                                <w:szCs w:val="24"/>
                              </w:rPr>
                              <w:t>Acts 21:17-23:11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2AF9" id="Text Box 15" o:spid="_x0000_s1027" type="#_x0000_t202" style="position:absolute;left:0;text-align:left;margin-left:0;margin-top:.6pt;width:283.5pt;height:5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" filled="f" stroked="f">
                <v:textbox inset=",7.2pt,,7.2pt">
                  <w:txbxContent>
                    <w:p w14:paraId="72F863DB" w14:textId="77777777" w:rsidR="00AE442E" w:rsidRDefault="00AE442E" w:rsidP="00AE442E">
                      <w:pPr>
                        <w:jc w:val="center"/>
                        <w:rPr>
                          <w:rFonts w:ascii="Arial" w:hAnsi="Arial" w:cs="Arial"/>
                          <w:b/>
                          <w:sz w:val="40"/>
                          <w:szCs w:val="32"/>
                        </w:rPr>
                      </w:pPr>
                      <w:r w:rsidRPr="00914B36">
                        <w:rPr>
                          <w:rFonts w:ascii="Arial" w:hAnsi="Arial" w:cs="Arial"/>
                          <w:b/>
                          <w:sz w:val="40"/>
                          <w:szCs w:val="32"/>
                        </w:rPr>
                        <w:t>When Trouble Comes</w:t>
                      </w:r>
                    </w:p>
                    <w:p w14:paraId="3E1BCE9B" w14:textId="77777777" w:rsidR="00AE442E" w:rsidRPr="00B668B0" w:rsidRDefault="00AE442E" w:rsidP="00AE442E">
                      <w:pPr>
                        <w:jc w:val="center"/>
                        <w:rPr>
                          <w:rFonts w:ascii="Arial" w:hAnsi="Arial" w:cs="Arial"/>
                          <w:b/>
                          <w:sz w:val="32"/>
                          <w:szCs w:val="24"/>
                        </w:rPr>
                      </w:pPr>
                      <w:r w:rsidRPr="00B668B0">
                        <w:rPr>
                          <w:rFonts w:ascii="Arial" w:hAnsi="Arial" w:cs="Arial"/>
                          <w:b/>
                          <w:sz w:val="32"/>
                          <w:szCs w:val="24"/>
                        </w:rPr>
                        <w:t>Acts 21:17-23:11</w:t>
                      </w:r>
                    </w:p>
                  </w:txbxContent>
                </v:textbox>
                <w10:wrap type="tight" anchorx="margin"/>
              </v:shape>
            </w:pict>
          </mc:Fallback>
        </mc:AlternateContent>
      </w:r>
    </w:p>
    <w:p w14:paraId="0F114038" w14:textId="77777777" w:rsidR="00AE442E" w:rsidRDefault="00AE442E" w:rsidP="00AE442E">
      <w:pPr>
        <w:rPr>
          <w:rFonts w:ascii="Arial" w:hAnsi="Arial" w:cs="Arial"/>
          <w:sz w:val="20"/>
          <w:szCs w:val="20"/>
        </w:rPr>
      </w:pPr>
    </w:p>
    <w:p w14:paraId="23D956EC" w14:textId="7417CE16" w:rsidR="00AE442E" w:rsidRDefault="00AE442E" w:rsidP="00AE442E">
      <w:pPr>
        <w:rPr>
          <w:rFonts w:ascii="Arial" w:hAnsi="Arial" w:cs="Arial"/>
          <w:sz w:val="20"/>
          <w:szCs w:val="20"/>
        </w:rPr>
      </w:pPr>
    </w:p>
    <w:p w14:paraId="63E86683" w14:textId="49D855BF" w:rsidR="00AE442E" w:rsidRDefault="00AE442E" w:rsidP="00AE442E">
      <w:pPr>
        <w:rPr>
          <w:rFonts w:ascii="Arial" w:hAnsi="Arial" w:cs="Arial"/>
          <w:sz w:val="20"/>
          <w:szCs w:val="20"/>
        </w:rPr>
      </w:pPr>
    </w:p>
    <w:p w14:paraId="65B19411" w14:textId="2FECCB16" w:rsidR="00AE442E" w:rsidRDefault="00AE442E" w:rsidP="00AE442E">
      <w:pPr>
        <w:rPr>
          <w:rFonts w:ascii="Arial" w:hAnsi="Arial" w:cs="Arial"/>
          <w:sz w:val="20"/>
          <w:szCs w:val="20"/>
        </w:rPr>
      </w:pPr>
    </w:p>
    <w:p w14:paraId="1AD066B8" w14:textId="77777777" w:rsidR="00AE442E" w:rsidRPr="00914B36" w:rsidRDefault="00AE442E" w:rsidP="00AE442E">
      <w:pPr>
        <w:rPr>
          <w:rFonts w:ascii="Arial" w:hAnsi="Arial" w:cs="Arial"/>
          <w:sz w:val="32"/>
          <w:szCs w:val="32"/>
        </w:rPr>
      </w:pPr>
      <w:r w:rsidRPr="00914B36">
        <w:rPr>
          <w:rFonts w:ascii="Arial" w:hAnsi="Arial" w:cs="Arial"/>
          <w:sz w:val="32"/>
          <w:szCs w:val="32"/>
        </w:rPr>
        <w:t>Introduction</w:t>
      </w:r>
    </w:p>
    <w:p w14:paraId="62E5D6FA" w14:textId="505BF8CF" w:rsidR="001C75BC" w:rsidRPr="00914B36" w:rsidRDefault="001C75BC" w:rsidP="00EE30EB">
      <w:pPr>
        <w:rPr>
          <w:rFonts w:ascii="Arial" w:hAnsi="Arial" w:cs="Arial"/>
          <w:sz w:val="16"/>
          <w:szCs w:val="16"/>
        </w:rPr>
      </w:pPr>
    </w:p>
    <w:p w14:paraId="4B9F121E" w14:textId="3384A5BB" w:rsidR="001C75BC" w:rsidRPr="00914B36" w:rsidRDefault="001C75BC">
      <w:pPr>
        <w:rPr>
          <w:rFonts w:ascii="Arial" w:hAnsi="Arial" w:cs="Arial"/>
          <w:sz w:val="32"/>
          <w:szCs w:val="32"/>
        </w:rPr>
      </w:pPr>
      <w:r w:rsidRPr="00914B36">
        <w:rPr>
          <w:rFonts w:ascii="Arial" w:hAnsi="Arial" w:cs="Arial"/>
          <w:sz w:val="32"/>
          <w:szCs w:val="32"/>
        </w:rPr>
        <w:t>1. Have you ever feared for your life? What are you most afraid of?</w:t>
      </w:r>
    </w:p>
    <w:p w14:paraId="698AA821" w14:textId="0760D8A0" w:rsidR="001C75BC" w:rsidRPr="00914B36" w:rsidRDefault="001C75BC">
      <w:pPr>
        <w:rPr>
          <w:rFonts w:ascii="Arial" w:hAnsi="Arial" w:cs="Arial"/>
          <w:sz w:val="16"/>
          <w:szCs w:val="16"/>
        </w:rPr>
      </w:pPr>
    </w:p>
    <w:p w14:paraId="66719EC4" w14:textId="3383F593" w:rsidR="001C75BC" w:rsidRPr="00914B36" w:rsidRDefault="001C75BC" w:rsidP="001C75BC">
      <w:pPr>
        <w:rPr>
          <w:rFonts w:ascii="Arial" w:hAnsi="Arial" w:cs="Arial"/>
          <w:sz w:val="32"/>
          <w:szCs w:val="32"/>
        </w:rPr>
      </w:pPr>
      <w:r w:rsidRPr="00914B36">
        <w:rPr>
          <w:rFonts w:ascii="Arial" w:hAnsi="Arial" w:cs="Arial"/>
          <w:sz w:val="32"/>
          <w:szCs w:val="32"/>
        </w:rPr>
        <w:t xml:space="preserve">2. When trouble comes, the response </w:t>
      </w:r>
      <w:r w:rsidR="009512C4" w:rsidRPr="00914B36">
        <w:rPr>
          <w:rFonts w:ascii="Arial" w:hAnsi="Arial" w:cs="Arial"/>
          <w:sz w:val="32"/>
          <w:szCs w:val="32"/>
        </w:rPr>
        <w:t>called for of us who are in Christ</w:t>
      </w:r>
      <w:r w:rsidRPr="00914B36">
        <w:rPr>
          <w:rFonts w:ascii="Arial" w:hAnsi="Arial" w:cs="Arial"/>
          <w:sz w:val="32"/>
          <w:szCs w:val="32"/>
        </w:rPr>
        <w:t xml:space="preserve"> is faith, not fear. </w:t>
      </w:r>
      <w:r w:rsidR="008B5A91" w:rsidRPr="00914B36">
        <w:rPr>
          <w:rFonts w:ascii="Arial" w:hAnsi="Arial" w:cs="Arial"/>
          <w:sz w:val="32"/>
          <w:szCs w:val="32"/>
        </w:rPr>
        <w:t>T</w:t>
      </w:r>
      <w:r w:rsidRPr="00914B36">
        <w:rPr>
          <w:rFonts w:ascii="Arial" w:hAnsi="Arial" w:cs="Arial"/>
          <w:sz w:val="32"/>
          <w:szCs w:val="32"/>
        </w:rPr>
        <w:t>oday, we are thinking about how God is able to grant us courage to face trials and persecutions, as seen in the life of Paul.</w:t>
      </w:r>
    </w:p>
    <w:p w14:paraId="4DCB8ED3" w14:textId="15331C5B" w:rsidR="001C75BC" w:rsidRPr="00914B36" w:rsidRDefault="001C75BC" w:rsidP="001C75BC">
      <w:pPr>
        <w:rPr>
          <w:rFonts w:ascii="Arial" w:hAnsi="Arial" w:cs="Arial"/>
          <w:sz w:val="16"/>
          <w:szCs w:val="16"/>
        </w:rPr>
      </w:pPr>
    </w:p>
    <w:p w14:paraId="5061C3E3" w14:textId="77777777" w:rsidR="00914B36" w:rsidRDefault="00914B36" w:rsidP="001C75BC">
      <w:pPr>
        <w:rPr>
          <w:rFonts w:ascii="Arial" w:hAnsi="Arial" w:cs="Arial"/>
          <w:sz w:val="32"/>
          <w:szCs w:val="32"/>
          <w:u w:val="single"/>
        </w:rPr>
      </w:pPr>
    </w:p>
    <w:p w14:paraId="2A736620" w14:textId="4A704707" w:rsidR="001C75BC" w:rsidRPr="00914B36" w:rsidRDefault="001C75BC" w:rsidP="001C75BC">
      <w:pPr>
        <w:rPr>
          <w:rFonts w:ascii="Arial" w:hAnsi="Arial" w:cs="Arial"/>
          <w:sz w:val="32"/>
          <w:szCs w:val="32"/>
          <w:u w:val="single"/>
        </w:rPr>
      </w:pPr>
      <w:r w:rsidRPr="00914B36">
        <w:rPr>
          <w:rFonts w:ascii="Arial" w:hAnsi="Arial" w:cs="Arial"/>
          <w:sz w:val="32"/>
          <w:szCs w:val="32"/>
          <w:u w:val="single"/>
        </w:rPr>
        <w:t>Acts 21:17-36</w:t>
      </w:r>
    </w:p>
    <w:p w14:paraId="2E53A066" w14:textId="77777777" w:rsidR="001C75BC" w:rsidRPr="00914B36" w:rsidRDefault="001C75BC" w:rsidP="001C75BC">
      <w:pPr>
        <w:rPr>
          <w:rFonts w:ascii="Arial" w:hAnsi="Arial" w:cs="Arial"/>
          <w:sz w:val="16"/>
          <w:szCs w:val="16"/>
        </w:rPr>
      </w:pPr>
    </w:p>
    <w:p w14:paraId="64D39185" w14:textId="2FECBCFD" w:rsidR="001C75BC" w:rsidRPr="00914B36" w:rsidRDefault="001C75BC" w:rsidP="00627D1F">
      <w:pPr>
        <w:pStyle w:val="ListParagraph"/>
        <w:numPr>
          <w:ilvl w:val="0"/>
          <w:numId w:val="1"/>
        </w:numPr>
        <w:rPr>
          <w:rFonts w:ascii="Arial" w:hAnsi="Arial" w:cs="Arial"/>
          <w:sz w:val="32"/>
          <w:szCs w:val="32"/>
        </w:rPr>
      </w:pPr>
      <w:r w:rsidRPr="00914B36">
        <w:rPr>
          <w:rFonts w:ascii="Arial" w:hAnsi="Arial" w:cs="Arial"/>
          <w:sz w:val="32"/>
          <w:szCs w:val="32"/>
        </w:rPr>
        <w:t xml:space="preserve">Paul has arrived in Jerusalem, and an old issue arises again. Paul is viewed with suspicion by many of the Jewish believers. He is advised by James and the elders to sponsor the Nazarite vows and observe it with four men, </w:t>
      </w:r>
      <w:r w:rsidR="009512C4" w:rsidRPr="00914B36">
        <w:rPr>
          <w:rFonts w:ascii="Arial" w:hAnsi="Arial" w:cs="Arial"/>
          <w:sz w:val="32"/>
          <w:szCs w:val="32"/>
        </w:rPr>
        <w:t>as</w:t>
      </w:r>
      <w:r w:rsidR="00627D1F" w:rsidRPr="00914B36">
        <w:rPr>
          <w:rFonts w:ascii="Arial" w:hAnsi="Arial" w:cs="Arial"/>
          <w:sz w:val="32"/>
          <w:szCs w:val="32"/>
        </w:rPr>
        <w:t xml:space="preserve"> an observant Jew</w:t>
      </w:r>
      <w:r w:rsidRPr="00914B36">
        <w:rPr>
          <w:rFonts w:ascii="Arial" w:hAnsi="Arial" w:cs="Arial"/>
          <w:sz w:val="32"/>
          <w:szCs w:val="32"/>
        </w:rPr>
        <w:t xml:space="preserve">. </w:t>
      </w:r>
    </w:p>
    <w:p w14:paraId="07517081" w14:textId="5A55AE5F" w:rsidR="001C75BC" w:rsidRPr="00914B36" w:rsidRDefault="001C75BC" w:rsidP="001C75BC">
      <w:pPr>
        <w:rPr>
          <w:rFonts w:ascii="Arial" w:hAnsi="Arial" w:cs="Arial"/>
          <w:sz w:val="16"/>
          <w:szCs w:val="16"/>
        </w:rPr>
      </w:pPr>
    </w:p>
    <w:p w14:paraId="240F647B" w14:textId="74AFA30D" w:rsidR="001C75BC" w:rsidRPr="00914B36" w:rsidRDefault="001C75BC" w:rsidP="00627D1F">
      <w:pPr>
        <w:pStyle w:val="ListParagraph"/>
        <w:numPr>
          <w:ilvl w:val="0"/>
          <w:numId w:val="1"/>
        </w:numPr>
        <w:rPr>
          <w:rFonts w:ascii="Arial" w:hAnsi="Arial" w:cs="Arial"/>
          <w:sz w:val="32"/>
          <w:szCs w:val="32"/>
        </w:rPr>
      </w:pPr>
      <w:r w:rsidRPr="00914B36">
        <w:rPr>
          <w:rFonts w:ascii="Arial" w:hAnsi="Arial" w:cs="Arial"/>
          <w:sz w:val="32"/>
          <w:szCs w:val="32"/>
        </w:rPr>
        <w:t>However, a group of Jews who had come for Pentecost from Asia Minor stir up the crowds and falsely accuse Paul</w:t>
      </w:r>
      <w:r w:rsidR="00BC0E03" w:rsidRPr="00914B36">
        <w:rPr>
          <w:rFonts w:ascii="Arial" w:hAnsi="Arial" w:cs="Arial"/>
          <w:sz w:val="32"/>
          <w:szCs w:val="32"/>
        </w:rPr>
        <w:t>. A mob pounced on Paul and took him outside the temple to kill him, but he was rescued by a tribune and soldiers and arrested.</w:t>
      </w:r>
    </w:p>
    <w:p w14:paraId="2B65DD44" w14:textId="7DE648AD" w:rsidR="00BC0E03" w:rsidRPr="00914B36" w:rsidRDefault="00BC0E03" w:rsidP="001C75BC">
      <w:pPr>
        <w:rPr>
          <w:rFonts w:ascii="Arial" w:hAnsi="Arial" w:cs="Arial"/>
          <w:sz w:val="16"/>
          <w:szCs w:val="16"/>
        </w:rPr>
      </w:pPr>
    </w:p>
    <w:p w14:paraId="3A8C57D0" w14:textId="77777777" w:rsidR="00914B36" w:rsidRDefault="00914B36" w:rsidP="001C75BC">
      <w:pPr>
        <w:rPr>
          <w:rFonts w:ascii="Arial" w:hAnsi="Arial" w:cs="Arial"/>
          <w:sz w:val="32"/>
          <w:szCs w:val="32"/>
          <w:u w:val="single"/>
        </w:rPr>
      </w:pPr>
    </w:p>
    <w:p w14:paraId="067EFFED" w14:textId="51A4CE54" w:rsidR="00BC0E03" w:rsidRPr="00914B36" w:rsidRDefault="00BC0E03" w:rsidP="001C75BC">
      <w:pPr>
        <w:rPr>
          <w:rFonts w:ascii="Arial" w:hAnsi="Arial" w:cs="Arial"/>
          <w:sz w:val="32"/>
          <w:szCs w:val="32"/>
          <w:u w:val="single"/>
        </w:rPr>
      </w:pPr>
      <w:r w:rsidRPr="00914B36">
        <w:rPr>
          <w:rFonts w:ascii="Arial" w:hAnsi="Arial" w:cs="Arial"/>
          <w:sz w:val="32"/>
          <w:szCs w:val="32"/>
          <w:u w:val="single"/>
        </w:rPr>
        <w:t>Acts 21:37-22:29</w:t>
      </w:r>
    </w:p>
    <w:p w14:paraId="5E1F2AD9" w14:textId="6CBBB98B" w:rsidR="00BC0E03" w:rsidRPr="00914B36" w:rsidRDefault="00BC0E03" w:rsidP="001C75BC">
      <w:pPr>
        <w:rPr>
          <w:rFonts w:ascii="Arial" w:hAnsi="Arial" w:cs="Arial"/>
          <w:sz w:val="16"/>
          <w:szCs w:val="16"/>
        </w:rPr>
      </w:pPr>
    </w:p>
    <w:p w14:paraId="78CA0D38" w14:textId="4916FD69" w:rsidR="00BC0E03" w:rsidRPr="00914B36" w:rsidRDefault="00BC0E03" w:rsidP="00627D1F">
      <w:pPr>
        <w:pStyle w:val="ListParagraph"/>
        <w:numPr>
          <w:ilvl w:val="0"/>
          <w:numId w:val="2"/>
        </w:numPr>
        <w:rPr>
          <w:rFonts w:ascii="Arial" w:hAnsi="Arial" w:cs="Arial"/>
          <w:sz w:val="32"/>
          <w:szCs w:val="32"/>
        </w:rPr>
      </w:pPr>
      <w:r w:rsidRPr="00914B36">
        <w:rPr>
          <w:rFonts w:ascii="Arial" w:hAnsi="Arial" w:cs="Arial"/>
          <w:sz w:val="32"/>
          <w:szCs w:val="32"/>
        </w:rPr>
        <w:t>Paul boldly witnesses to the mob.</w:t>
      </w:r>
    </w:p>
    <w:p w14:paraId="12047CBD" w14:textId="178CB1DD" w:rsidR="00BC0E03" w:rsidRPr="00914B36" w:rsidRDefault="00BC0E03" w:rsidP="001C75BC">
      <w:pPr>
        <w:rPr>
          <w:rFonts w:ascii="Arial" w:hAnsi="Arial" w:cs="Arial"/>
          <w:sz w:val="16"/>
          <w:szCs w:val="16"/>
        </w:rPr>
      </w:pPr>
    </w:p>
    <w:p w14:paraId="0B901985" w14:textId="3B1E84E5" w:rsidR="00BC0E03" w:rsidRPr="00914B36" w:rsidRDefault="00BC0E03" w:rsidP="00627D1F">
      <w:pPr>
        <w:pStyle w:val="ListParagraph"/>
        <w:numPr>
          <w:ilvl w:val="0"/>
          <w:numId w:val="2"/>
        </w:numPr>
        <w:rPr>
          <w:rFonts w:ascii="Arial" w:hAnsi="Arial" w:cs="Arial"/>
          <w:sz w:val="32"/>
          <w:szCs w:val="32"/>
        </w:rPr>
      </w:pPr>
      <w:r w:rsidRPr="00914B36">
        <w:rPr>
          <w:rFonts w:ascii="Arial" w:hAnsi="Arial" w:cs="Arial"/>
          <w:sz w:val="32"/>
          <w:szCs w:val="32"/>
        </w:rPr>
        <w:t>The word “witness” in Greek (see Acts 1:8 for example) is the word ‘</w:t>
      </w:r>
      <w:proofErr w:type="spellStart"/>
      <w:r w:rsidRPr="00914B36">
        <w:rPr>
          <w:rFonts w:ascii="Arial" w:hAnsi="Arial" w:cs="Arial"/>
          <w:sz w:val="32"/>
          <w:szCs w:val="32"/>
        </w:rPr>
        <w:t>martys</w:t>
      </w:r>
      <w:proofErr w:type="spellEnd"/>
      <w:r w:rsidRPr="00914B36">
        <w:rPr>
          <w:rFonts w:ascii="Arial" w:hAnsi="Arial" w:cs="Arial"/>
          <w:sz w:val="32"/>
          <w:szCs w:val="32"/>
        </w:rPr>
        <w:t>’ from where we get the word ‘martyr’.</w:t>
      </w:r>
    </w:p>
    <w:p w14:paraId="6BEEB6A1" w14:textId="77777777" w:rsidR="00BC0E03" w:rsidRPr="00914B36" w:rsidRDefault="00BC0E03" w:rsidP="001C75BC">
      <w:pPr>
        <w:rPr>
          <w:rFonts w:ascii="Arial" w:hAnsi="Arial" w:cs="Arial"/>
          <w:sz w:val="16"/>
          <w:szCs w:val="16"/>
        </w:rPr>
      </w:pPr>
    </w:p>
    <w:p w14:paraId="532CF9CB" w14:textId="4CDAC01D" w:rsidR="00BC0E03" w:rsidRPr="00914B36" w:rsidRDefault="00BC0E03" w:rsidP="00627D1F">
      <w:pPr>
        <w:pStyle w:val="ListParagraph"/>
        <w:numPr>
          <w:ilvl w:val="0"/>
          <w:numId w:val="2"/>
        </w:numPr>
        <w:rPr>
          <w:rFonts w:ascii="Arial" w:hAnsi="Arial" w:cs="Arial"/>
          <w:sz w:val="32"/>
          <w:szCs w:val="32"/>
        </w:rPr>
      </w:pPr>
      <w:r w:rsidRPr="00914B36">
        <w:rPr>
          <w:rFonts w:ascii="Arial" w:hAnsi="Arial" w:cs="Arial"/>
          <w:sz w:val="32"/>
          <w:szCs w:val="32"/>
          <w:lang w:val="en-US"/>
        </w:rPr>
        <w:t xml:space="preserve">In </w:t>
      </w:r>
      <w:r w:rsidRPr="00914B36">
        <w:rPr>
          <w:rFonts w:ascii="Arial" w:hAnsi="Arial" w:cs="Arial"/>
          <w:sz w:val="32"/>
          <w:szCs w:val="32"/>
        </w:rPr>
        <w:t>Mark 13:9</w:t>
      </w:r>
      <w:r w:rsidRPr="00914B36">
        <w:rPr>
          <w:rFonts w:ascii="Arial" w:hAnsi="Arial" w:cs="Arial"/>
          <w:sz w:val="32"/>
          <w:szCs w:val="32"/>
          <w:lang w:val="en-US"/>
        </w:rPr>
        <w:t>, Jesus told us that</w:t>
      </w:r>
      <w:r w:rsidRPr="00914B36">
        <w:rPr>
          <w:rFonts w:ascii="Arial" w:hAnsi="Arial" w:cs="Arial"/>
          <w:sz w:val="32"/>
          <w:szCs w:val="32"/>
        </w:rPr>
        <w:t xml:space="preserve"> “… they will deliver you over to councils, and you will be beaten in synagogues….</w:t>
      </w:r>
      <w:r w:rsidR="009512C4" w:rsidRPr="00914B36">
        <w:rPr>
          <w:rFonts w:ascii="Arial" w:hAnsi="Arial" w:cs="Arial"/>
          <w:sz w:val="32"/>
          <w:szCs w:val="32"/>
        </w:rPr>
        <w:t xml:space="preserve">and you will </w:t>
      </w:r>
      <w:r w:rsidRPr="00914B36">
        <w:rPr>
          <w:rFonts w:ascii="Arial" w:hAnsi="Arial" w:cs="Arial"/>
          <w:sz w:val="32"/>
          <w:szCs w:val="32"/>
        </w:rPr>
        <w:t xml:space="preserve">stand before governors and kings for my sake, </w:t>
      </w:r>
      <w:r w:rsidRPr="00914B36">
        <w:rPr>
          <w:rFonts w:ascii="Arial" w:hAnsi="Arial" w:cs="Arial"/>
          <w:b/>
          <w:bCs/>
          <w:sz w:val="32"/>
          <w:szCs w:val="32"/>
        </w:rPr>
        <w:t xml:space="preserve">to bear witness </w:t>
      </w:r>
      <w:r w:rsidRPr="00914B36">
        <w:rPr>
          <w:rFonts w:ascii="Arial" w:hAnsi="Arial" w:cs="Arial"/>
          <w:sz w:val="32"/>
          <w:szCs w:val="32"/>
        </w:rPr>
        <w:t xml:space="preserve">to them.” </w:t>
      </w:r>
    </w:p>
    <w:p w14:paraId="5FC1B86A" w14:textId="77777777" w:rsidR="00BC0E03" w:rsidRPr="00914B36" w:rsidRDefault="00BC0E03" w:rsidP="00BC0E03">
      <w:pPr>
        <w:rPr>
          <w:rFonts w:ascii="Arial" w:hAnsi="Arial" w:cs="Arial"/>
          <w:sz w:val="16"/>
          <w:szCs w:val="16"/>
        </w:rPr>
      </w:pPr>
    </w:p>
    <w:p w14:paraId="7F77BAA8" w14:textId="50D66DB5" w:rsidR="00BC0E03" w:rsidRPr="00914B36" w:rsidRDefault="00BC0E03" w:rsidP="00627D1F">
      <w:pPr>
        <w:pStyle w:val="ListParagraph"/>
        <w:numPr>
          <w:ilvl w:val="0"/>
          <w:numId w:val="2"/>
        </w:numPr>
        <w:rPr>
          <w:rFonts w:ascii="Arial" w:hAnsi="Arial" w:cs="Arial"/>
          <w:sz w:val="32"/>
          <w:szCs w:val="32"/>
        </w:rPr>
      </w:pPr>
      <w:r w:rsidRPr="00914B36">
        <w:rPr>
          <w:rFonts w:ascii="Arial" w:hAnsi="Arial" w:cs="Arial"/>
          <w:sz w:val="32"/>
          <w:szCs w:val="32"/>
        </w:rPr>
        <w:t xml:space="preserve">Paul therefore boldly tells his </w:t>
      </w:r>
      <w:r w:rsidR="00627D1F" w:rsidRPr="00914B36">
        <w:rPr>
          <w:rFonts w:ascii="Arial" w:hAnsi="Arial" w:cs="Arial"/>
          <w:sz w:val="32"/>
          <w:szCs w:val="32"/>
        </w:rPr>
        <w:t>s</w:t>
      </w:r>
      <w:r w:rsidRPr="00914B36">
        <w:rPr>
          <w:rFonts w:ascii="Arial" w:hAnsi="Arial" w:cs="Arial"/>
          <w:sz w:val="32"/>
          <w:szCs w:val="32"/>
        </w:rPr>
        <w:t>tory of conversion and calling to take the Gospel to the Gentiles – Acts 22:</w:t>
      </w:r>
      <w:r w:rsidR="008B5A91" w:rsidRPr="00914B36">
        <w:rPr>
          <w:rFonts w:ascii="Arial" w:hAnsi="Arial" w:cs="Arial"/>
          <w:sz w:val="32"/>
          <w:szCs w:val="32"/>
        </w:rPr>
        <w:t>1</w:t>
      </w:r>
      <w:r w:rsidRPr="00914B36">
        <w:rPr>
          <w:rFonts w:ascii="Arial" w:hAnsi="Arial" w:cs="Arial"/>
          <w:sz w:val="32"/>
          <w:szCs w:val="32"/>
        </w:rPr>
        <w:t xml:space="preserve">-21. See </w:t>
      </w:r>
      <w:r w:rsidR="009512C4" w:rsidRPr="00914B36">
        <w:rPr>
          <w:rFonts w:ascii="Arial" w:hAnsi="Arial" w:cs="Arial"/>
          <w:sz w:val="32"/>
          <w:szCs w:val="32"/>
        </w:rPr>
        <w:t xml:space="preserve">similar accounts in </w:t>
      </w:r>
      <w:r w:rsidRPr="00914B36">
        <w:rPr>
          <w:rFonts w:ascii="Arial" w:hAnsi="Arial" w:cs="Arial"/>
          <w:sz w:val="32"/>
          <w:szCs w:val="32"/>
        </w:rPr>
        <w:t>Acts 9:1-19 and Acts 26:12-23.</w:t>
      </w:r>
    </w:p>
    <w:p w14:paraId="241195D4" w14:textId="51ADA52E" w:rsidR="00BC0E03" w:rsidRPr="00914B36" w:rsidRDefault="00BC0E03" w:rsidP="00BC0E03">
      <w:pPr>
        <w:rPr>
          <w:rFonts w:ascii="Arial" w:hAnsi="Arial" w:cs="Arial"/>
          <w:sz w:val="16"/>
          <w:szCs w:val="16"/>
        </w:rPr>
      </w:pPr>
    </w:p>
    <w:p w14:paraId="0DA6B446" w14:textId="53220795" w:rsidR="00BC0E03" w:rsidRPr="00914B36" w:rsidRDefault="00BC0E03" w:rsidP="00627D1F">
      <w:pPr>
        <w:pStyle w:val="ListParagraph"/>
        <w:numPr>
          <w:ilvl w:val="0"/>
          <w:numId w:val="2"/>
        </w:numPr>
        <w:rPr>
          <w:rFonts w:ascii="Arial" w:hAnsi="Arial" w:cs="Arial"/>
          <w:sz w:val="32"/>
          <w:szCs w:val="32"/>
        </w:rPr>
      </w:pPr>
      <w:r w:rsidRPr="00914B36">
        <w:rPr>
          <w:rFonts w:ascii="Arial" w:hAnsi="Arial" w:cs="Arial"/>
          <w:sz w:val="32"/>
          <w:szCs w:val="32"/>
        </w:rPr>
        <w:t>The crowd stop listening when he mentioned ‘the Gentiles.’ What word or issue stops you listening to God?</w:t>
      </w:r>
    </w:p>
    <w:p w14:paraId="5B89D224" w14:textId="514FA850" w:rsidR="00BC0E03" w:rsidRPr="00914B36" w:rsidRDefault="00BC0E03" w:rsidP="00BC0E03">
      <w:pPr>
        <w:rPr>
          <w:rFonts w:ascii="Arial" w:hAnsi="Arial" w:cs="Arial"/>
          <w:sz w:val="16"/>
          <w:szCs w:val="16"/>
        </w:rPr>
      </w:pPr>
    </w:p>
    <w:p w14:paraId="77F8DADA" w14:textId="3F23FF3B" w:rsidR="00BC0E03" w:rsidRPr="00914B36" w:rsidRDefault="00BC0E03" w:rsidP="00627D1F">
      <w:pPr>
        <w:pStyle w:val="ListParagraph"/>
        <w:numPr>
          <w:ilvl w:val="0"/>
          <w:numId w:val="2"/>
        </w:numPr>
        <w:rPr>
          <w:rFonts w:ascii="Arial" w:hAnsi="Arial" w:cs="Arial"/>
          <w:sz w:val="32"/>
          <w:szCs w:val="32"/>
          <w:lang w:val="en-US"/>
        </w:rPr>
      </w:pPr>
      <w:r w:rsidRPr="00914B36">
        <w:rPr>
          <w:rFonts w:ascii="Arial" w:hAnsi="Arial" w:cs="Arial"/>
          <w:sz w:val="32"/>
          <w:szCs w:val="32"/>
          <w:lang w:val="en-US"/>
        </w:rPr>
        <w:t>Paul is spared flogging by revealing he is a Roman citizen.</w:t>
      </w:r>
    </w:p>
    <w:p w14:paraId="630347AF" w14:textId="0FE1E8D5" w:rsidR="00BC0E03" w:rsidRPr="00914B36" w:rsidRDefault="00BC0E03" w:rsidP="00BC0E03">
      <w:pPr>
        <w:rPr>
          <w:rFonts w:ascii="Arial" w:hAnsi="Arial" w:cs="Arial"/>
          <w:sz w:val="16"/>
          <w:szCs w:val="16"/>
          <w:lang w:val="en-US"/>
        </w:rPr>
      </w:pPr>
    </w:p>
    <w:p w14:paraId="00E459DA" w14:textId="77777777" w:rsidR="00914B36" w:rsidRDefault="00914B36" w:rsidP="00BC0E03">
      <w:pPr>
        <w:rPr>
          <w:rFonts w:ascii="Arial" w:hAnsi="Arial" w:cs="Arial"/>
          <w:sz w:val="32"/>
          <w:szCs w:val="32"/>
          <w:u w:val="single"/>
          <w:lang w:val="en-US"/>
        </w:rPr>
      </w:pPr>
    </w:p>
    <w:p w14:paraId="68ADE834" w14:textId="3511A499" w:rsidR="00BC0E03" w:rsidRPr="00914B36" w:rsidRDefault="00BC0E03" w:rsidP="00BC0E03">
      <w:pPr>
        <w:rPr>
          <w:rFonts w:ascii="Arial" w:hAnsi="Arial" w:cs="Arial"/>
          <w:sz w:val="32"/>
          <w:szCs w:val="32"/>
          <w:u w:val="single"/>
          <w:lang w:val="en-US"/>
        </w:rPr>
      </w:pPr>
      <w:r w:rsidRPr="00914B36">
        <w:rPr>
          <w:rFonts w:ascii="Arial" w:hAnsi="Arial" w:cs="Arial"/>
          <w:sz w:val="32"/>
          <w:szCs w:val="32"/>
          <w:u w:val="single"/>
          <w:lang w:val="en-US"/>
        </w:rPr>
        <w:t>Acts 22:30-23:11</w:t>
      </w:r>
    </w:p>
    <w:p w14:paraId="5897E5BC" w14:textId="565539D5" w:rsidR="00BC0E03" w:rsidRPr="00914B36" w:rsidRDefault="00BC0E03" w:rsidP="00BC0E03">
      <w:pPr>
        <w:rPr>
          <w:rFonts w:ascii="Arial" w:hAnsi="Arial" w:cs="Arial"/>
          <w:sz w:val="16"/>
          <w:szCs w:val="16"/>
          <w:lang w:val="en-US"/>
        </w:rPr>
      </w:pPr>
    </w:p>
    <w:p w14:paraId="1E9886BC" w14:textId="44B146CA" w:rsidR="00BC0E03"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Paul is brought before the Sanhedrin, and reacts to Ananias the high priest asking that he be struck. But Paul is quick to admit he was wrong to respond with anger.</w:t>
      </w:r>
    </w:p>
    <w:p w14:paraId="5FF59BE8" w14:textId="6C6AFC07" w:rsidR="00627D1F" w:rsidRPr="00914B36" w:rsidRDefault="00627D1F" w:rsidP="00BC0E03">
      <w:pPr>
        <w:rPr>
          <w:rFonts w:ascii="Arial" w:hAnsi="Arial" w:cs="Arial"/>
          <w:sz w:val="16"/>
          <w:szCs w:val="16"/>
          <w:lang w:val="en-US"/>
        </w:rPr>
      </w:pPr>
    </w:p>
    <w:p w14:paraId="5F539632" w14:textId="6C404BAC" w:rsidR="00627D1F"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He gives witness that he is on trial for ‘the hope of the resurrection’ (vs 6), that is of Jesus.</w:t>
      </w:r>
    </w:p>
    <w:p w14:paraId="79A3EF6E" w14:textId="2125492C" w:rsidR="00627D1F" w:rsidRPr="00914B36" w:rsidRDefault="00627D1F" w:rsidP="00BC0E03">
      <w:pPr>
        <w:rPr>
          <w:rFonts w:ascii="Arial" w:hAnsi="Arial" w:cs="Arial"/>
          <w:sz w:val="16"/>
          <w:szCs w:val="16"/>
          <w:lang w:val="en-US"/>
        </w:rPr>
      </w:pPr>
    </w:p>
    <w:p w14:paraId="2E74DA5A" w14:textId="22131997" w:rsidR="00627D1F"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The Pharisees, who believe in the resurrection of the day and the Sadducees who don’t, were divided on what to do with Paul, and he is once more rescued by the tribune.</w:t>
      </w:r>
    </w:p>
    <w:p w14:paraId="51C97B2A" w14:textId="3986D4C6" w:rsidR="00627D1F" w:rsidRPr="00914B36" w:rsidRDefault="00627D1F" w:rsidP="00BC0E03">
      <w:pPr>
        <w:rPr>
          <w:rFonts w:ascii="Arial" w:hAnsi="Arial" w:cs="Arial"/>
          <w:sz w:val="16"/>
          <w:szCs w:val="16"/>
          <w:lang w:val="en-US"/>
        </w:rPr>
      </w:pPr>
    </w:p>
    <w:p w14:paraId="0EE0DB1B" w14:textId="322B6B81" w:rsidR="00627D1F"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The key verse in this section is Acts 23:11: “The following night the Lord stood by him and said, “Take courage, for as you have testified to the facts about me in Jerusalem, so you must testify also in Rome.””</w:t>
      </w:r>
    </w:p>
    <w:p w14:paraId="46C80203" w14:textId="0202183E" w:rsidR="00627D1F" w:rsidRPr="00914B36" w:rsidRDefault="00627D1F" w:rsidP="00BC0E03">
      <w:pPr>
        <w:rPr>
          <w:rFonts w:ascii="Arial" w:hAnsi="Arial" w:cs="Arial"/>
          <w:sz w:val="16"/>
          <w:szCs w:val="16"/>
          <w:lang w:val="en-US"/>
        </w:rPr>
      </w:pPr>
    </w:p>
    <w:p w14:paraId="2568AC43" w14:textId="1E19A134" w:rsidR="00627D1F"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Paul is encouraged by both the presence and the promise of Jesus. He is told to ‘take courage.’</w:t>
      </w:r>
    </w:p>
    <w:p w14:paraId="584A1823" w14:textId="1842875E" w:rsidR="00627D1F" w:rsidRPr="00914B36" w:rsidRDefault="00627D1F" w:rsidP="004046FE">
      <w:pPr>
        <w:pStyle w:val="ListParagraph"/>
        <w:numPr>
          <w:ilvl w:val="0"/>
          <w:numId w:val="3"/>
        </w:numPr>
        <w:rPr>
          <w:rFonts w:ascii="Arial" w:hAnsi="Arial" w:cs="Arial"/>
          <w:sz w:val="32"/>
          <w:szCs w:val="32"/>
          <w:lang w:val="en-US"/>
        </w:rPr>
      </w:pPr>
      <w:r w:rsidRPr="00914B36">
        <w:rPr>
          <w:rFonts w:ascii="Arial" w:hAnsi="Arial" w:cs="Arial"/>
          <w:sz w:val="32"/>
          <w:szCs w:val="32"/>
          <w:lang w:val="en-US"/>
        </w:rPr>
        <w:t>God will not leave us (Hebrews 13:5) and Jesus has overcome the world, so we can take courage in tribulation (John 16:33).</w:t>
      </w:r>
    </w:p>
    <w:p w14:paraId="7FF26779" w14:textId="11788A77" w:rsidR="00627D1F" w:rsidRPr="00914B36" w:rsidRDefault="00627D1F" w:rsidP="00BC0E03">
      <w:pPr>
        <w:rPr>
          <w:rFonts w:ascii="Arial" w:hAnsi="Arial" w:cs="Arial"/>
          <w:sz w:val="16"/>
          <w:szCs w:val="16"/>
          <w:lang w:val="en-US"/>
        </w:rPr>
      </w:pPr>
    </w:p>
    <w:p w14:paraId="666C60F7" w14:textId="77777777" w:rsidR="00914B36" w:rsidRDefault="00914B36" w:rsidP="00BC0E03">
      <w:pPr>
        <w:rPr>
          <w:rFonts w:ascii="Arial" w:hAnsi="Arial" w:cs="Arial"/>
          <w:sz w:val="32"/>
          <w:szCs w:val="32"/>
          <w:lang w:val="en-US"/>
        </w:rPr>
      </w:pPr>
    </w:p>
    <w:p w14:paraId="182627FF" w14:textId="5357B29F" w:rsidR="00627D1F" w:rsidRPr="00914B36" w:rsidRDefault="00627D1F" w:rsidP="00BC0E03">
      <w:pPr>
        <w:rPr>
          <w:rFonts w:ascii="Arial" w:hAnsi="Arial" w:cs="Arial"/>
          <w:sz w:val="32"/>
          <w:szCs w:val="32"/>
          <w:lang w:val="en-US"/>
        </w:rPr>
      </w:pPr>
      <w:r w:rsidRPr="00914B36">
        <w:rPr>
          <w:rFonts w:ascii="Arial" w:hAnsi="Arial" w:cs="Arial"/>
          <w:sz w:val="32"/>
          <w:szCs w:val="32"/>
          <w:lang w:val="en-US"/>
        </w:rPr>
        <w:t>Conclusion</w:t>
      </w:r>
    </w:p>
    <w:p w14:paraId="0CE5E3FB" w14:textId="6A67C08A" w:rsidR="00627D1F" w:rsidRPr="00914B36" w:rsidRDefault="00627D1F" w:rsidP="00BC0E03">
      <w:pPr>
        <w:rPr>
          <w:rFonts w:ascii="Arial" w:hAnsi="Arial" w:cs="Arial"/>
          <w:sz w:val="16"/>
          <w:szCs w:val="16"/>
          <w:lang w:val="en-US"/>
        </w:rPr>
      </w:pPr>
    </w:p>
    <w:p w14:paraId="7A55F4EA" w14:textId="3B6BE1B9" w:rsidR="001C75BC" w:rsidRDefault="00627D1F">
      <w:pPr>
        <w:rPr>
          <w:rFonts w:ascii="Arial" w:hAnsi="Arial" w:cs="Arial"/>
          <w:sz w:val="32"/>
          <w:szCs w:val="32"/>
          <w:lang w:val="en-US"/>
        </w:rPr>
      </w:pPr>
      <w:r w:rsidRPr="00914B36">
        <w:rPr>
          <w:rFonts w:ascii="Arial" w:hAnsi="Arial" w:cs="Arial"/>
          <w:sz w:val="32"/>
          <w:szCs w:val="32"/>
          <w:lang w:val="en-US"/>
        </w:rPr>
        <w:t>We need to take courage in Jesus and trust in him, when trouble or persecution comes.</w:t>
      </w:r>
    </w:p>
    <w:p w14:paraId="34BF4927" w14:textId="296639EE" w:rsidR="00914B36" w:rsidRDefault="00914B36">
      <w:pPr>
        <w:rPr>
          <w:rFonts w:ascii="Arial" w:hAnsi="Arial" w:cs="Arial"/>
          <w:sz w:val="32"/>
          <w:szCs w:val="32"/>
          <w:lang w:val="en-US"/>
        </w:rPr>
      </w:pPr>
    </w:p>
    <w:p w14:paraId="2FB90D35" w14:textId="0E431C02" w:rsidR="00914B36" w:rsidRDefault="00914B36" w:rsidP="00914B36">
      <w:pPr>
        <w:widowControl w:val="0"/>
        <w:pBdr>
          <w:bottom w:val="single" w:sz="12" w:space="1" w:color="auto"/>
        </w:pBdr>
        <w:ind w:right="-10"/>
        <w:rPr>
          <w:rFonts w:cs="Arial"/>
          <w:szCs w:val="22"/>
        </w:rPr>
      </w:pPr>
    </w:p>
    <w:p w14:paraId="3F962B14" w14:textId="77777777" w:rsidR="004C7B52" w:rsidRDefault="004C7B52" w:rsidP="00914B36">
      <w:pPr>
        <w:widowControl w:val="0"/>
        <w:pBdr>
          <w:bottom w:val="single" w:sz="12" w:space="1" w:color="auto"/>
        </w:pBdr>
        <w:ind w:right="-10"/>
        <w:rPr>
          <w:rFonts w:cs="Arial"/>
          <w:szCs w:val="22"/>
        </w:rPr>
      </w:pPr>
    </w:p>
    <w:p w14:paraId="7203B0CE" w14:textId="1926A827" w:rsidR="0030334B" w:rsidRDefault="0030334B" w:rsidP="00914B36">
      <w:pPr>
        <w:widowControl w:val="0"/>
        <w:pBdr>
          <w:bottom w:val="single" w:sz="12" w:space="1" w:color="auto"/>
        </w:pBdr>
        <w:ind w:right="-10"/>
        <w:rPr>
          <w:rFonts w:cs="Arial"/>
          <w:szCs w:val="22"/>
        </w:rPr>
      </w:pPr>
    </w:p>
    <w:p w14:paraId="7B0D8E3F" w14:textId="77777777" w:rsidR="0030334B" w:rsidRDefault="0030334B" w:rsidP="00914B36">
      <w:pPr>
        <w:widowControl w:val="0"/>
        <w:pBdr>
          <w:bottom w:val="single" w:sz="12" w:space="1" w:color="auto"/>
        </w:pBdr>
        <w:ind w:right="-10"/>
        <w:rPr>
          <w:rFonts w:cs="Arial"/>
          <w:szCs w:val="22"/>
        </w:rPr>
      </w:pPr>
    </w:p>
    <w:p w14:paraId="2DD80818" w14:textId="77777777" w:rsidR="0030334B" w:rsidRPr="008D4A19" w:rsidRDefault="0030334B" w:rsidP="00914B36">
      <w:pPr>
        <w:widowControl w:val="0"/>
        <w:pBdr>
          <w:bottom w:val="single" w:sz="12" w:space="1" w:color="auto"/>
        </w:pBdr>
        <w:ind w:right="-10"/>
        <w:rPr>
          <w:rFonts w:cs="Arial"/>
          <w:szCs w:val="22"/>
        </w:rPr>
      </w:pPr>
    </w:p>
    <w:p w14:paraId="4457A139" w14:textId="2B1243C7" w:rsidR="0030334B" w:rsidRPr="008E164F" w:rsidRDefault="00914B36" w:rsidP="008E164F">
      <w:pPr>
        <w:widowControl w:val="0"/>
        <w:ind w:right="-10"/>
        <w:jc w:val="center"/>
        <w:rPr>
          <w:rFonts w:cs="Arial"/>
          <w:szCs w:val="24"/>
        </w:rPr>
      </w:pPr>
      <w:r w:rsidRPr="0030334B">
        <w:rPr>
          <w:rFonts w:cs="Arial"/>
          <w:szCs w:val="24"/>
        </w:rPr>
        <w:t>Download this sermon audio, slides, and notes for free</w:t>
      </w:r>
      <w:r w:rsidR="0030334B" w:rsidRPr="0030334B">
        <w:rPr>
          <w:rFonts w:cs="Arial"/>
          <w:szCs w:val="24"/>
        </w:rPr>
        <w:t xml:space="preserve"> at</w:t>
      </w:r>
      <w:r w:rsidRPr="0030334B">
        <w:rPr>
          <w:rFonts w:cs="Arial"/>
          <w:szCs w:val="24"/>
        </w:rPr>
        <w:t xml:space="preserve"> </w:t>
      </w:r>
      <w:hyperlink r:id="rId7" w:history="1">
        <w:r w:rsidR="00557DC5" w:rsidRPr="0030334B">
          <w:rPr>
            <w:rStyle w:val="Hyperlink"/>
            <w:rFonts w:cs="Arial"/>
            <w:szCs w:val="24"/>
          </w:rPr>
          <w:t>www.cicfamily.com</w:t>
        </w:r>
      </w:hyperlink>
      <w:r w:rsidR="00557DC5" w:rsidRPr="0030334B">
        <w:rPr>
          <w:rFonts w:cs="Arial"/>
          <w:szCs w:val="24"/>
          <w:u w:val="single"/>
        </w:rPr>
        <w:t xml:space="preserve"> </w:t>
      </w:r>
      <w:r w:rsidR="0030334B">
        <w:tab/>
      </w:r>
      <w:r w:rsidR="0030334B" w:rsidRPr="0030334B">
        <w:rPr>
          <w:rFonts w:cs="Arial"/>
          <w:szCs w:val="24"/>
          <w:u w:val="single"/>
        </w:rPr>
        <w:t xml:space="preserve"> </w:t>
      </w:r>
    </w:p>
    <w:sectPr w:rsidR="0030334B" w:rsidRPr="008E164F" w:rsidSect="0030334B">
      <w:pgSz w:w="11906" w:h="16838" w:code="9"/>
      <w:pgMar w:top="1008" w:right="1152" w:bottom="864"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381"/>
    <w:multiLevelType w:val="hybridMultilevel"/>
    <w:tmpl w:val="E3F0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F1525"/>
    <w:multiLevelType w:val="hybridMultilevel"/>
    <w:tmpl w:val="D678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37BB1"/>
    <w:multiLevelType w:val="hybridMultilevel"/>
    <w:tmpl w:val="0AAE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0MDMyMjQ0NzM1MDBX0lEKTi0uzszPAykwrAUAia9yPCwAAAA="/>
  </w:docVars>
  <w:rsids>
    <w:rsidRoot w:val="001C75BC"/>
    <w:rsid w:val="001C75BC"/>
    <w:rsid w:val="002975DD"/>
    <w:rsid w:val="0030334B"/>
    <w:rsid w:val="00402A56"/>
    <w:rsid w:val="004046FE"/>
    <w:rsid w:val="004C7B52"/>
    <w:rsid w:val="00557DC5"/>
    <w:rsid w:val="00627D1F"/>
    <w:rsid w:val="008B5A91"/>
    <w:rsid w:val="008E164F"/>
    <w:rsid w:val="00914B36"/>
    <w:rsid w:val="009512C4"/>
    <w:rsid w:val="00965777"/>
    <w:rsid w:val="00AE442E"/>
    <w:rsid w:val="00B668B0"/>
    <w:rsid w:val="00BC0E03"/>
    <w:rsid w:val="00D061BF"/>
    <w:rsid w:val="00EE30E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D8CC"/>
  <w15:chartTrackingRefBased/>
  <w15:docId w15:val="{3147144F-5C8B-A54E-9697-D3B218B9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30"/>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1F"/>
    <w:pPr>
      <w:ind w:left="720"/>
      <w:contextualSpacing/>
    </w:pPr>
  </w:style>
  <w:style w:type="paragraph" w:styleId="Header">
    <w:name w:val="header"/>
    <w:basedOn w:val="Normal"/>
    <w:link w:val="HeaderChar"/>
    <w:rsid w:val="00914B36"/>
    <w:pPr>
      <w:tabs>
        <w:tab w:val="center" w:pos="4800"/>
        <w:tab w:val="right" w:pos="9660"/>
      </w:tabs>
      <w:ind w:right="360"/>
      <w:jc w:val="center"/>
    </w:pPr>
    <w:rPr>
      <w:rFonts w:ascii="Arial" w:eastAsia="Times New Roman" w:hAnsi="Arial" w:cs="Times New Roman"/>
      <w:sz w:val="22"/>
      <w:szCs w:val="20"/>
      <w:lang w:val="en-US" w:eastAsia="zh-CN" w:bidi="ar-SA"/>
    </w:rPr>
  </w:style>
  <w:style w:type="character" w:customStyle="1" w:styleId="HeaderChar">
    <w:name w:val="Header Char"/>
    <w:basedOn w:val="DefaultParagraphFont"/>
    <w:link w:val="Header"/>
    <w:rsid w:val="00914B36"/>
    <w:rPr>
      <w:rFonts w:ascii="Arial" w:eastAsia="Times New Roman" w:hAnsi="Arial" w:cs="Times New Roman"/>
      <w:sz w:val="22"/>
      <w:szCs w:val="20"/>
      <w:lang w:val="en-US" w:eastAsia="zh-CN" w:bidi="ar-SA"/>
    </w:rPr>
  </w:style>
  <w:style w:type="character" w:styleId="Hyperlink">
    <w:name w:val="Hyperlink"/>
    <w:basedOn w:val="DefaultParagraphFont"/>
    <w:uiPriority w:val="99"/>
    <w:unhideWhenUsed/>
    <w:rsid w:val="00557DC5"/>
    <w:rPr>
      <w:color w:val="0563C1" w:themeColor="hyperlink"/>
      <w:u w:val="single"/>
    </w:rPr>
  </w:style>
  <w:style w:type="character" w:styleId="UnresolvedMention">
    <w:name w:val="Unresolved Mention"/>
    <w:basedOn w:val="DefaultParagraphFont"/>
    <w:uiPriority w:val="99"/>
    <w:semiHidden/>
    <w:unhideWhenUsed/>
    <w:rsid w:val="00557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7453">
      <w:bodyDiv w:val="1"/>
      <w:marLeft w:val="0"/>
      <w:marRight w:val="0"/>
      <w:marTop w:val="0"/>
      <w:marBottom w:val="0"/>
      <w:divBdr>
        <w:top w:val="none" w:sz="0" w:space="0" w:color="auto"/>
        <w:left w:val="none" w:sz="0" w:space="0" w:color="auto"/>
        <w:bottom w:val="none" w:sz="0" w:space="0" w:color="auto"/>
        <w:right w:val="none" w:sz="0" w:space="0" w:color="auto"/>
      </w:divBdr>
    </w:div>
    <w:div w:id="16285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fam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cp:lastModifiedBy>
  <cp:revision>14</cp:revision>
  <cp:lastPrinted>2021-06-26T13:10:00Z</cp:lastPrinted>
  <dcterms:created xsi:type="dcterms:W3CDTF">2021-06-25T10:52:00Z</dcterms:created>
  <dcterms:modified xsi:type="dcterms:W3CDTF">2021-06-26T13:13:00Z</dcterms:modified>
</cp:coreProperties>
</file>