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8ABD" w14:textId="77777777" w:rsidR="00E9008A" w:rsidRPr="00743DE8" w:rsidRDefault="00E9008A" w:rsidP="00816010">
      <w:pPr>
        <w:spacing w:after="0"/>
        <w:jc w:val="center"/>
        <w:rPr>
          <w:rFonts w:cstheme="minorHAnsi"/>
          <w:b/>
          <w:bCs/>
          <w:sz w:val="40"/>
          <w:szCs w:val="40"/>
        </w:rPr>
      </w:pPr>
      <w:r w:rsidRPr="00743DE8">
        <w:rPr>
          <w:rFonts w:cstheme="minorHAnsi"/>
          <w:b/>
          <w:bCs/>
          <w:sz w:val="40"/>
          <w:szCs w:val="40"/>
        </w:rPr>
        <w:t>Stranger in a Strange Land</w:t>
      </w:r>
    </w:p>
    <w:p w14:paraId="15175C18" w14:textId="7A640FD4" w:rsidR="00B30025" w:rsidRPr="00743DE8" w:rsidRDefault="00E9008A" w:rsidP="00816010">
      <w:pPr>
        <w:spacing w:after="0"/>
        <w:jc w:val="center"/>
        <w:rPr>
          <w:rFonts w:cstheme="minorHAnsi"/>
          <w:b/>
          <w:bCs/>
          <w:sz w:val="40"/>
          <w:szCs w:val="40"/>
        </w:rPr>
      </w:pPr>
      <w:r w:rsidRPr="00743DE8">
        <w:rPr>
          <w:rFonts w:cstheme="minorHAnsi"/>
          <w:b/>
          <w:bCs/>
          <w:sz w:val="40"/>
          <w:szCs w:val="40"/>
        </w:rPr>
        <w:t>Exodus</w:t>
      </w:r>
      <w:r w:rsidR="00816010" w:rsidRPr="00743DE8">
        <w:rPr>
          <w:rFonts w:cstheme="minorHAnsi"/>
          <w:b/>
          <w:bCs/>
          <w:sz w:val="40"/>
          <w:szCs w:val="40"/>
        </w:rPr>
        <w:t xml:space="preserve"> 2</w:t>
      </w:r>
    </w:p>
    <w:p w14:paraId="173F0309" w14:textId="77777777" w:rsidR="00C872A2" w:rsidRDefault="00C872A2" w:rsidP="00816010">
      <w:pPr>
        <w:spacing w:after="0"/>
        <w:textAlignment w:val="baseline"/>
        <w:rPr>
          <w:rFonts w:eastAsia="MS PGothic" w:cstheme="minorHAnsi"/>
          <w:b/>
          <w:bCs/>
          <w:color w:val="000000" w:themeColor="text1"/>
          <w:sz w:val="40"/>
          <w:szCs w:val="40"/>
        </w:rPr>
      </w:pPr>
    </w:p>
    <w:p w14:paraId="1798FA43" w14:textId="556EC9F4" w:rsidR="00816010" w:rsidRPr="00DC3E45" w:rsidRDefault="00743DE8" w:rsidP="00816010">
      <w:pPr>
        <w:spacing w:after="0"/>
        <w:textAlignment w:val="baseline"/>
        <w:rPr>
          <w:color w:val="000000" w:themeColor="text1"/>
          <w:sz w:val="28"/>
          <w:szCs w:val="28"/>
          <w:u w:val="single"/>
        </w:rPr>
      </w:pPr>
      <w:r w:rsidRPr="00DC3E45">
        <w:rPr>
          <w:rFonts w:eastAsia="MS PGothic" w:cstheme="minorHAnsi"/>
          <w:b/>
          <w:bCs/>
          <w:color w:val="000000" w:themeColor="text1"/>
          <w:sz w:val="28"/>
          <w:szCs w:val="28"/>
          <w:u w:val="single"/>
        </w:rPr>
        <w:t xml:space="preserve">God’s Promise </w:t>
      </w:r>
      <w:r w:rsidR="009B4D91" w:rsidRPr="00DC3E45">
        <w:rPr>
          <w:rFonts w:eastAsia="MS PGothic" w:cstheme="minorHAnsi"/>
          <w:b/>
          <w:bCs/>
          <w:color w:val="000000" w:themeColor="text1"/>
          <w:sz w:val="28"/>
          <w:szCs w:val="28"/>
          <w:u w:val="single"/>
        </w:rPr>
        <w:t xml:space="preserve">of Descendants </w:t>
      </w:r>
    </w:p>
    <w:p w14:paraId="6470F27A" w14:textId="77777777" w:rsidR="007E7824" w:rsidRDefault="009B4D91" w:rsidP="007E7824">
      <w:pPr>
        <w:pStyle w:val="ListParagraph"/>
        <w:numPr>
          <w:ilvl w:val="0"/>
          <w:numId w:val="1"/>
        </w:numPr>
        <w:spacing w:after="0"/>
        <w:ind w:left="36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To Abraham:  </w:t>
      </w:r>
    </w:p>
    <w:p w14:paraId="1153F796" w14:textId="36AEA15B" w:rsidR="00816010"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I will make you into a great nation</w:t>
      </w:r>
      <w:r>
        <w:rPr>
          <w:rFonts w:eastAsia="MS PGothic" w:cstheme="minorHAnsi"/>
          <w:color w:val="000000" w:themeColor="text1"/>
          <w:sz w:val="24"/>
          <w:szCs w:val="24"/>
        </w:rPr>
        <w:t xml:space="preserve"> (Gen 12:2 NLT).</w:t>
      </w:r>
    </w:p>
    <w:p w14:paraId="13E6E994" w14:textId="4A0DDD78" w:rsidR="009B4D91" w:rsidRPr="007E7824"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 xml:space="preserve">And I will give you so many descendants that, like the dust of the earth, they </w:t>
      </w:r>
      <w:r w:rsidRPr="007E7824">
        <w:rPr>
          <w:rFonts w:eastAsia="MS PGothic" w:cstheme="minorHAnsi"/>
          <w:color w:val="000000" w:themeColor="text1"/>
          <w:sz w:val="24"/>
          <w:szCs w:val="24"/>
        </w:rPr>
        <w:t>cannot be counted (Gen 13:16 NLT)!</w:t>
      </w:r>
    </w:p>
    <w:p w14:paraId="03878B14" w14:textId="73E1F25E" w:rsidR="00816010" w:rsidRPr="007E7824"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 xml:space="preserve">Look up into the sky and count the stars if you can. That’s how many descendants </w:t>
      </w:r>
      <w:r w:rsidRPr="007E7824">
        <w:rPr>
          <w:rFonts w:eastAsia="MS PGothic" w:cstheme="minorHAnsi"/>
          <w:color w:val="000000" w:themeColor="text1"/>
          <w:sz w:val="24"/>
          <w:szCs w:val="24"/>
        </w:rPr>
        <w:t>you will have (Gen 15:5 NLT)!</w:t>
      </w:r>
    </w:p>
    <w:p w14:paraId="6847DDEE" w14:textId="17156842" w:rsidR="009B4D91" w:rsidRPr="007E7824"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 xml:space="preserve">I will make you extremely fruitful. Your descendants will become many nations, </w:t>
      </w:r>
      <w:r w:rsidRPr="007E7824">
        <w:rPr>
          <w:rFonts w:eastAsia="MS PGothic" w:cstheme="minorHAnsi"/>
          <w:color w:val="000000" w:themeColor="text1"/>
          <w:sz w:val="24"/>
          <w:szCs w:val="24"/>
        </w:rPr>
        <w:t>and kings will be among them (Gen 17:6 NLT)!</w:t>
      </w:r>
    </w:p>
    <w:p w14:paraId="3917AC90" w14:textId="7DA1A532" w:rsidR="009B4D91" w:rsidRPr="007E7824"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 xml:space="preserve">I will certainly bless you. I will multiply your descendants beyond number, like </w:t>
      </w:r>
      <w:r w:rsidRPr="007E7824">
        <w:rPr>
          <w:rFonts w:eastAsia="MS PGothic" w:cstheme="minorHAnsi"/>
          <w:color w:val="000000" w:themeColor="text1"/>
          <w:sz w:val="24"/>
          <w:szCs w:val="24"/>
        </w:rPr>
        <w:t>the stars in the sky and the sand on the seashore (Gen 22:17 NLT).</w:t>
      </w:r>
    </w:p>
    <w:p w14:paraId="54C93A7D" w14:textId="77777777" w:rsidR="007E7824" w:rsidRDefault="009B4D91" w:rsidP="007E7824">
      <w:pPr>
        <w:pStyle w:val="ListParagraph"/>
        <w:numPr>
          <w:ilvl w:val="0"/>
          <w:numId w:val="1"/>
        </w:numPr>
        <w:spacing w:after="0"/>
        <w:ind w:left="36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To Isaac: </w:t>
      </w:r>
    </w:p>
    <w:p w14:paraId="7B0FE864" w14:textId="00F147CC" w:rsidR="009B4D91" w:rsidRPr="007E7824"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 xml:space="preserve">I will cause your descendants to become as numerous as the stars of the sky, and I will </w:t>
      </w:r>
      <w:r w:rsidRPr="007E7824">
        <w:rPr>
          <w:rFonts w:eastAsia="MS PGothic" w:cstheme="minorHAnsi"/>
          <w:color w:val="000000" w:themeColor="text1"/>
          <w:sz w:val="24"/>
          <w:szCs w:val="24"/>
        </w:rPr>
        <w:t>give them all these lands (Gen 26:4 NLT).</w:t>
      </w:r>
    </w:p>
    <w:p w14:paraId="3D048DE1" w14:textId="042D6E0B" w:rsidR="009B4D91" w:rsidRPr="007E7824"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 xml:space="preserve">Do not be afraid, for I am with you and will bless you. I will multiply your </w:t>
      </w:r>
      <w:r w:rsidRPr="007E7824">
        <w:rPr>
          <w:rFonts w:eastAsia="MS PGothic" w:cstheme="minorHAnsi"/>
          <w:color w:val="000000" w:themeColor="text1"/>
          <w:sz w:val="24"/>
          <w:szCs w:val="24"/>
        </w:rPr>
        <w:t>descendants, and they will become a great nation (Gen 26:24 NLT).</w:t>
      </w:r>
    </w:p>
    <w:p w14:paraId="731975E3" w14:textId="77777777" w:rsidR="007E7824" w:rsidRDefault="009B4D91" w:rsidP="007E7824">
      <w:pPr>
        <w:pStyle w:val="ListParagraph"/>
        <w:numPr>
          <w:ilvl w:val="0"/>
          <w:numId w:val="1"/>
        </w:numPr>
        <w:spacing w:after="0"/>
        <w:ind w:left="360"/>
        <w:textAlignment w:val="baseline"/>
        <w:rPr>
          <w:rFonts w:eastAsia="MS PGothic" w:cstheme="minorHAnsi"/>
          <w:color w:val="000000" w:themeColor="text1"/>
          <w:sz w:val="24"/>
          <w:szCs w:val="24"/>
        </w:rPr>
      </w:pPr>
      <w:r>
        <w:rPr>
          <w:rFonts w:eastAsia="MS PGothic" w:cstheme="minorHAnsi"/>
          <w:color w:val="000000" w:themeColor="text1"/>
          <w:sz w:val="24"/>
          <w:szCs w:val="24"/>
        </w:rPr>
        <w:t xml:space="preserve">To Jacob: </w:t>
      </w:r>
    </w:p>
    <w:p w14:paraId="0AC22A2B" w14:textId="5DE346A1" w:rsidR="009B4D91" w:rsidRDefault="009B4D91" w:rsidP="007E7824">
      <w:pPr>
        <w:pStyle w:val="ListParagraph"/>
        <w:numPr>
          <w:ilvl w:val="0"/>
          <w:numId w:val="1"/>
        </w:numPr>
        <w:spacing w:after="0"/>
        <w:textAlignment w:val="baseline"/>
        <w:rPr>
          <w:rFonts w:eastAsia="MS PGothic" w:cstheme="minorHAnsi"/>
          <w:color w:val="000000" w:themeColor="text1"/>
          <w:sz w:val="24"/>
          <w:szCs w:val="24"/>
        </w:rPr>
      </w:pPr>
      <w:r w:rsidRPr="009B4D91">
        <w:rPr>
          <w:rFonts w:eastAsia="MS PGothic" w:cstheme="minorHAnsi"/>
          <w:color w:val="000000" w:themeColor="text1"/>
          <w:sz w:val="24"/>
          <w:szCs w:val="24"/>
        </w:rPr>
        <w:t>Your descendants will be as numerous as the dust of the earth</w:t>
      </w:r>
      <w:r>
        <w:rPr>
          <w:rFonts w:eastAsia="MS PGothic" w:cstheme="minorHAnsi"/>
          <w:color w:val="000000" w:themeColor="text1"/>
          <w:sz w:val="24"/>
          <w:szCs w:val="24"/>
        </w:rPr>
        <w:t xml:space="preserve"> (Gen 28:14 NLT</w:t>
      </w:r>
      <w:r w:rsidR="007E7824">
        <w:rPr>
          <w:rFonts w:eastAsia="MS PGothic" w:cstheme="minorHAnsi"/>
          <w:color w:val="000000" w:themeColor="text1"/>
          <w:sz w:val="24"/>
          <w:szCs w:val="24"/>
        </w:rPr>
        <w:t>)</w:t>
      </w:r>
      <w:r w:rsidRPr="009B4D91">
        <w:rPr>
          <w:rFonts w:eastAsia="MS PGothic" w:cstheme="minorHAnsi"/>
          <w:color w:val="000000" w:themeColor="text1"/>
          <w:sz w:val="24"/>
          <w:szCs w:val="24"/>
        </w:rPr>
        <w:t>!</w:t>
      </w:r>
    </w:p>
    <w:p w14:paraId="5E235E84" w14:textId="32CC78C8" w:rsidR="009B4D91" w:rsidRDefault="007E7824" w:rsidP="007E7824">
      <w:pPr>
        <w:pStyle w:val="ListParagraph"/>
        <w:numPr>
          <w:ilvl w:val="0"/>
          <w:numId w:val="1"/>
        </w:numPr>
        <w:spacing w:after="0"/>
        <w:textAlignment w:val="baseline"/>
        <w:rPr>
          <w:rFonts w:eastAsia="MS PGothic" w:cstheme="minorHAnsi"/>
          <w:color w:val="000000" w:themeColor="text1"/>
          <w:sz w:val="24"/>
          <w:szCs w:val="24"/>
        </w:rPr>
      </w:pPr>
      <w:r w:rsidRPr="007E7824">
        <w:rPr>
          <w:rFonts w:eastAsia="MS PGothic" w:cstheme="minorHAnsi"/>
          <w:color w:val="000000" w:themeColor="text1"/>
          <w:sz w:val="24"/>
          <w:szCs w:val="24"/>
        </w:rPr>
        <w:t>Be fruitful and multiply. You will become a great nation, even many nations</w:t>
      </w:r>
      <w:r>
        <w:rPr>
          <w:rFonts w:eastAsia="MS PGothic" w:cstheme="minorHAnsi"/>
          <w:color w:val="000000" w:themeColor="text1"/>
          <w:sz w:val="24"/>
          <w:szCs w:val="24"/>
        </w:rPr>
        <w:t xml:space="preserve"> (Gen 35:11).</w:t>
      </w:r>
    </w:p>
    <w:p w14:paraId="6FA4A49F" w14:textId="1ED7A069" w:rsidR="00E159BF" w:rsidRDefault="00E159BF" w:rsidP="00E159BF">
      <w:pPr>
        <w:kinsoku w:val="0"/>
        <w:overflowPunct w:val="0"/>
        <w:spacing w:after="0"/>
        <w:textAlignment w:val="baseline"/>
        <w:rPr>
          <w:rFonts w:eastAsia="MS PGothic" w:cstheme="minorHAnsi"/>
          <w:b/>
          <w:bCs/>
          <w:color w:val="000000" w:themeColor="text1"/>
          <w:sz w:val="24"/>
          <w:szCs w:val="24"/>
        </w:rPr>
      </w:pPr>
    </w:p>
    <w:p w14:paraId="5131A0DA" w14:textId="37D9B514" w:rsidR="00BF39FC" w:rsidRDefault="00DC3E45" w:rsidP="00E159BF">
      <w:pPr>
        <w:kinsoku w:val="0"/>
        <w:overflowPunct w:val="0"/>
        <w:spacing w:after="0"/>
        <w:textAlignment w:val="baseline"/>
        <w:rPr>
          <w:rFonts w:eastAsia="MS PGothic" w:cstheme="minorHAnsi"/>
          <w:b/>
          <w:bCs/>
          <w:color w:val="000000" w:themeColor="text1"/>
          <w:sz w:val="24"/>
          <w:szCs w:val="24"/>
        </w:rPr>
      </w:pPr>
      <w:r w:rsidRPr="00DC3E45">
        <w:rPr>
          <w:rFonts w:eastAsia="MS PGothic" w:cstheme="minorHAnsi"/>
          <w:b/>
          <w:bCs/>
          <w:color w:val="000000" w:themeColor="text1"/>
          <w:sz w:val="28"/>
          <w:szCs w:val="28"/>
          <w:u w:val="single"/>
        </w:rPr>
        <w:t>Story of Moses as told by Stephen</w:t>
      </w:r>
      <w:r w:rsidRPr="00DC3E45">
        <w:rPr>
          <w:rFonts w:eastAsia="MS PGothic" w:cstheme="minorHAnsi"/>
          <w:b/>
          <w:bCs/>
          <w:color w:val="000000" w:themeColor="text1"/>
          <w:sz w:val="28"/>
          <w:szCs w:val="28"/>
        </w:rPr>
        <w:t xml:space="preserve"> </w:t>
      </w:r>
      <w:r w:rsidRPr="00DC3E45">
        <w:rPr>
          <w:rFonts w:eastAsia="MS PGothic" w:cstheme="minorHAnsi"/>
          <w:color w:val="000000" w:themeColor="text1"/>
          <w:sz w:val="24"/>
          <w:szCs w:val="24"/>
        </w:rPr>
        <w:t xml:space="preserve">(Acts 7:20-29 NLT) </w:t>
      </w:r>
    </w:p>
    <w:p w14:paraId="106EFEAA" w14:textId="77777777" w:rsidR="00DC3E45" w:rsidRPr="00DC3E45" w:rsidRDefault="00DC3E45" w:rsidP="00DC3E45">
      <w:pPr>
        <w:kinsoku w:val="0"/>
        <w:overflowPunct w:val="0"/>
        <w:spacing w:after="0"/>
        <w:textAlignment w:val="baseline"/>
        <w:rPr>
          <w:rFonts w:cstheme="minorHAnsi"/>
          <w:color w:val="000000" w:themeColor="text1"/>
          <w:sz w:val="24"/>
          <w:szCs w:val="24"/>
        </w:rPr>
      </w:pPr>
      <w:r w:rsidRPr="002F5B77">
        <w:rPr>
          <w:rFonts w:cstheme="minorHAnsi"/>
          <w:color w:val="000000" w:themeColor="text1"/>
          <w:sz w:val="24"/>
          <w:szCs w:val="24"/>
          <w:vertAlign w:val="superscript"/>
        </w:rPr>
        <w:t>20</w:t>
      </w:r>
      <w:r w:rsidRPr="00DC3E45">
        <w:rPr>
          <w:rFonts w:cstheme="minorHAnsi"/>
          <w:color w:val="000000" w:themeColor="text1"/>
          <w:sz w:val="24"/>
          <w:szCs w:val="24"/>
        </w:rPr>
        <w:t xml:space="preserve"> “At that time Moses was born—a beautiful child in God’s eyes. His parents cared for him at home for three months. </w:t>
      </w:r>
      <w:r w:rsidRPr="002F5B77">
        <w:rPr>
          <w:rFonts w:cstheme="minorHAnsi"/>
          <w:color w:val="000000" w:themeColor="text1"/>
          <w:sz w:val="24"/>
          <w:szCs w:val="24"/>
          <w:vertAlign w:val="superscript"/>
        </w:rPr>
        <w:t>21</w:t>
      </w:r>
      <w:r w:rsidRPr="00DC3E45">
        <w:rPr>
          <w:rFonts w:cstheme="minorHAnsi"/>
          <w:color w:val="000000" w:themeColor="text1"/>
          <w:sz w:val="24"/>
          <w:szCs w:val="24"/>
        </w:rPr>
        <w:t xml:space="preserve"> When they had to abandon him, Pharaoh’s daughter adopted him and raised him as her own son. </w:t>
      </w:r>
      <w:r w:rsidRPr="002F5B77">
        <w:rPr>
          <w:rFonts w:cstheme="minorHAnsi"/>
          <w:color w:val="000000" w:themeColor="text1"/>
          <w:sz w:val="24"/>
          <w:szCs w:val="24"/>
          <w:vertAlign w:val="superscript"/>
        </w:rPr>
        <w:t>22</w:t>
      </w:r>
      <w:r w:rsidRPr="00DC3E45">
        <w:rPr>
          <w:rFonts w:cstheme="minorHAnsi"/>
          <w:color w:val="000000" w:themeColor="text1"/>
          <w:sz w:val="24"/>
          <w:szCs w:val="24"/>
        </w:rPr>
        <w:t xml:space="preserve"> Moses was taught all the wisdom of the Egyptians, and he was powerful in both speech and action.</w:t>
      </w:r>
    </w:p>
    <w:p w14:paraId="0D2C6F0A" w14:textId="77777777" w:rsidR="00DC3E45" w:rsidRPr="00DC3E45" w:rsidRDefault="00DC3E45" w:rsidP="00DC3E45">
      <w:pPr>
        <w:kinsoku w:val="0"/>
        <w:overflowPunct w:val="0"/>
        <w:spacing w:after="0"/>
        <w:textAlignment w:val="baseline"/>
        <w:rPr>
          <w:rFonts w:cstheme="minorHAnsi"/>
          <w:color w:val="000000" w:themeColor="text1"/>
          <w:sz w:val="24"/>
          <w:szCs w:val="24"/>
        </w:rPr>
      </w:pPr>
    </w:p>
    <w:p w14:paraId="7CAC9DB5" w14:textId="77777777" w:rsidR="00DC3E45" w:rsidRPr="00DC3E45" w:rsidRDefault="00DC3E45" w:rsidP="00DC3E45">
      <w:pPr>
        <w:kinsoku w:val="0"/>
        <w:overflowPunct w:val="0"/>
        <w:spacing w:after="0"/>
        <w:textAlignment w:val="baseline"/>
        <w:rPr>
          <w:rFonts w:cstheme="minorHAnsi"/>
          <w:color w:val="000000" w:themeColor="text1"/>
          <w:sz w:val="24"/>
          <w:szCs w:val="24"/>
        </w:rPr>
      </w:pPr>
      <w:r w:rsidRPr="002F5B77">
        <w:rPr>
          <w:rFonts w:cstheme="minorHAnsi"/>
          <w:color w:val="000000" w:themeColor="text1"/>
          <w:sz w:val="24"/>
          <w:szCs w:val="24"/>
          <w:vertAlign w:val="superscript"/>
        </w:rPr>
        <w:t>23</w:t>
      </w:r>
      <w:r w:rsidRPr="00DC3E45">
        <w:rPr>
          <w:rFonts w:cstheme="minorHAnsi"/>
          <w:color w:val="000000" w:themeColor="text1"/>
          <w:sz w:val="24"/>
          <w:szCs w:val="24"/>
        </w:rPr>
        <w:t xml:space="preserve"> “One day when Moses was forty years old, he decided to visit his relatives, the people of Israel. </w:t>
      </w:r>
      <w:r w:rsidRPr="002F5B77">
        <w:rPr>
          <w:rFonts w:cstheme="minorHAnsi"/>
          <w:color w:val="000000" w:themeColor="text1"/>
          <w:sz w:val="24"/>
          <w:szCs w:val="24"/>
          <w:vertAlign w:val="superscript"/>
        </w:rPr>
        <w:t>24</w:t>
      </w:r>
      <w:r w:rsidRPr="00DC3E45">
        <w:rPr>
          <w:rFonts w:cstheme="minorHAnsi"/>
          <w:color w:val="000000" w:themeColor="text1"/>
          <w:sz w:val="24"/>
          <w:szCs w:val="24"/>
        </w:rPr>
        <w:t xml:space="preserve"> He saw an Egyptian mistreating an Israelite. </w:t>
      </w:r>
      <w:proofErr w:type="gramStart"/>
      <w:r w:rsidRPr="00DC3E45">
        <w:rPr>
          <w:rFonts w:cstheme="minorHAnsi"/>
          <w:color w:val="000000" w:themeColor="text1"/>
          <w:sz w:val="24"/>
          <w:szCs w:val="24"/>
        </w:rPr>
        <w:t>So</w:t>
      </w:r>
      <w:proofErr w:type="gramEnd"/>
      <w:r w:rsidRPr="00DC3E45">
        <w:rPr>
          <w:rFonts w:cstheme="minorHAnsi"/>
          <w:color w:val="000000" w:themeColor="text1"/>
          <w:sz w:val="24"/>
          <w:szCs w:val="24"/>
        </w:rPr>
        <w:t xml:space="preserve"> Moses came to the man’s defense and avenged him, killing the Egyptian. </w:t>
      </w:r>
      <w:r w:rsidRPr="002F5B77">
        <w:rPr>
          <w:rFonts w:cstheme="minorHAnsi"/>
          <w:color w:val="000000" w:themeColor="text1"/>
          <w:sz w:val="24"/>
          <w:szCs w:val="24"/>
          <w:vertAlign w:val="superscript"/>
        </w:rPr>
        <w:t>25</w:t>
      </w:r>
      <w:r w:rsidRPr="00DC3E45">
        <w:rPr>
          <w:rFonts w:cstheme="minorHAnsi"/>
          <w:color w:val="000000" w:themeColor="text1"/>
          <w:sz w:val="24"/>
          <w:szCs w:val="24"/>
        </w:rPr>
        <w:t xml:space="preserve"> Moses assumed his fellow Israelites would realize that God had sent him to rescue them, but they didn’t.</w:t>
      </w:r>
    </w:p>
    <w:p w14:paraId="052B291C" w14:textId="77777777" w:rsidR="00DC3E45" w:rsidRPr="00DC3E45" w:rsidRDefault="00DC3E45" w:rsidP="00DC3E45">
      <w:pPr>
        <w:kinsoku w:val="0"/>
        <w:overflowPunct w:val="0"/>
        <w:spacing w:after="0"/>
        <w:textAlignment w:val="baseline"/>
        <w:rPr>
          <w:rFonts w:cstheme="minorHAnsi"/>
          <w:color w:val="000000" w:themeColor="text1"/>
          <w:sz w:val="24"/>
          <w:szCs w:val="24"/>
        </w:rPr>
      </w:pPr>
    </w:p>
    <w:p w14:paraId="63D4D07D" w14:textId="77777777" w:rsidR="00DC3E45" w:rsidRPr="00DC3E45" w:rsidRDefault="00DC3E45" w:rsidP="00DC3E45">
      <w:pPr>
        <w:kinsoku w:val="0"/>
        <w:overflowPunct w:val="0"/>
        <w:spacing w:after="0"/>
        <w:textAlignment w:val="baseline"/>
        <w:rPr>
          <w:rFonts w:cstheme="minorHAnsi"/>
          <w:color w:val="000000" w:themeColor="text1"/>
          <w:sz w:val="24"/>
          <w:szCs w:val="24"/>
        </w:rPr>
      </w:pPr>
      <w:r w:rsidRPr="002F5B77">
        <w:rPr>
          <w:rFonts w:cstheme="minorHAnsi"/>
          <w:color w:val="000000" w:themeColor="text1"/>
          <w:sz w:val="24"/>
          <w:szCs w:val="24"/>
          <w:vertAlign w:val="superscript"/>
        </w:rPr>
        <w:t>26</w:t>
      </w:r>
      <w:r w:rsidRPr="00DC3E45">
        <w:rPr>
          <w:rFonts w:cstheme="minorHAnsi"/>
          <w:color w:val="000000" w:themeColor="text1"/>
          <w:sz w:val="24"/>
          <w:szCs w:val="24"/>
        </w:rPr>
        <w:t xml:space="preserve"> “The next day he visited them again and saw two men of Israel fighting. He tried to be a peacemaker. ‘Men,’ he said, ‘you are brothers. Why are you fighting each other?’</w:t>
      </w:r>
    </w:p>
    <w:p w14:paraId="764F49E3" w14:textId="77777777" w:rsidR="00DC3E45" w:rsidRPr="00DC3E45" w:rsidRDefault="00DC3E45" w:rsidP="00DC3E45">
      <w:pPr>
        <w:kinsoku w:val="0"/>
        <w:overflowPunct w:val="0"/>
        <w:spacing w:after="0"/>
        <w:textAlignment w:val="baseline"/>
        <w:rPr>
          <w:rFonts w:cstheme="minorHAnsi"/>
          <w:color w:val="000000" w:themeColor="text1"/>
          <w:sz w:val="24"/>
          <w:szCs w:val="24"/>
        </w:rPr>
      </w:pPr>
    </w:p>
    <w:p w14:paraId="02AAD692" w14:textId="57B950BB" w:rsidR="00BF39FC" w:rsidRDefault="00DC3E45" w:rsidP="00DC3E45">
      <w:pPr>
        <w:kinsoku w:val="0"/>
        <w:overflowPunct w:val="0"/>
        <w:spacing w:after="0"/>
        <w:textAlignment w:val="baseline"/>
        <w:rPr>
          <w:rFonts w:cstheme="minorHAnsi"/>
          <w:color w:val="000000" w:themeColor="text1"/>
          <w:sz w:val="24"/>
          <w:szCs w:val="24"/>
        </w:rPr>
      </w:pPr>
      <w:r w:rsidRPr="002F5B77">
        <w:rPr>
          <w:rFonts w:cstheme="minorHAnsi"/>
          <w:color w:val="000000" w:themeColor="text1"/>
          <w:sz w:val="24"/>
          <w:szCs w:val="24"/>
          <w:vertAlign w:val="superscript"/>
        </w:rPr>
        <w:t>27</w:t>
      </w:r>
      <w:r w:rsidRPr="00DC3E45">
        <w:rPr>
          <w:rFonts w:cstheme="minorHAnsi"/>
          <w:color w:val="000000" w:themeColor="text1"/>
          <w:sz w:val="24"/>
          <w:szCs w:val="24"/>
        </w:rPr>
        <w:t xml:space="preserve"> “But the man in the wrong pushed Moses aside. ‘Who made you a ruler and judge over us?’ he asked. </w:t>
      </w:r>
      <w:r w:rsidRPr="002F5B77">
        <w:rPr>
          <w:rFonts w:cstheme="minorHAnsi"/>
          <w:color w:val="000000" w:themeColor="text1"/>
          <w:sz w:val="24"/>
          <w:szCs w:val="24"/>
          <w:vertAlign w:val="superscript"/>
        </w:rPr>
        <w:t>28</w:t>
      </w:r>
      <w:r w:rsidRPr="00DC3E45">
        <w:rPr>
          <w:rFonts w:cstheme="minorHAnsi"/>
          <w:color w:val="000000" w:themeColor="text1"/>
          <w:sz w:val="24"/>
          <w:szCs w:val="24"/>
        </w:rPr>
        <w:t xml:space="preserve"> ‘Are you going to kill me as you killed that Egyptian yesterday?’ </w:t>
      </w:r>
      <w:r w:rsidRPr="002F5B77">
        <w:rPr>
          <w:rFonts w:cstheme="minorHAnsi"/>
          <w:color w:val="000000" w:themeColor="text1"/>
          <w:sz w:val="24"/>
          <w:szCs w:val="24"/>
          <w:vertAlign w:val="superscript"/>
        </w:rPr>
        <w:t>29</w:t>
      </w:r>
      <w:r w:rsidRPr="00DC3E45">
        <w:rPr>
          <w:rFonts w:cstheme="minorHAnsi"/>
          <w:color w:val="000000" w:themeColor="text1"/>
          <w:sz w:val="24"/>
          <w:szCs w:val="24"/>
        </w:rPr>
        <w:t xml:space="preserve"> When Moses heard that, he fled the country and lived as a foreigner in the land of Midian. There his two sons were born.</w:t>
      </w:r>
    </w:p>
    <w:p w14:paraId="7B5B08DF" w14:textId="6E704546" w:rsidR="00DC3E45" w:rsidRDefault="00DC3E45" w:rsidP="00DC3E45">
      <w:pPr>
        <w:kinsoku w:val="0"/>
        <w:overflowPunct w:val="0"/>
        <w:spacing w:after="0"/>
        <w:textAlignment w:val="baseline"/>
        <w:rPr>
          <w:rFonts w:cstheme="minorHAnsi"/>
          <w:color w:val="000000" w:themeColor="text1"/>
          <w:sz w:val="24"/>
          <w:szCs w:val="24"/>
        </w:rPr>
      </w:pPr>
    </w:p>
    <w:p w14:paraId="641E8EC8" w14:textId="77777777" w:rsidR="00DC3E45" w:rsidRPr="00743DE8" w:rsidRDefault="00DC3E45" w:rsidP="00DC3E45">
      <w:pPr>
        <w:kinsoku w:val="0"/>
        <w:overflowPunct w:val="0"/>
        <w:spacing w:after="0"/>
        <w:textAlignment w:val="baseline"/>
        <w:rPr>
          <w:rFonts w:cstheme="minorHAnsi"/>
          <w:color w:val="000000" w:themeColor="text1"/>
          <w:sz w:val="24"/>
          <w:szCs w:val="24"/>
        </w:rPr>
      </w:pPr>
    </w:p>
    <w:p w14:paraId="2F19CA89" w14:textId="77777777" w:rsidR="00D009F0" w:rsidRDefault="00743DE8" w:rsidP="00DC3E45">
      <w:pPr>
        <w:spacing w:after="0"/>
        <w:rPr>
          <w:rFonts w:cstheme="minorHAnsi"/>
          <w:b/>
          <w:bCs/>
          <w:sz w:val="32"/>
          <w:szCs w:val="32"/>
          <w:u w:val="single"/>
        </w:rPr>
      </w:pPr>
      <w:r>
        <w:rPr>
          <w:rFonts w:cstheme="minorHAnsi"/>
          <w:b/>
          <w:bCs/>
          <w:sz w:val="32"/>
          <w:szCs w:val="32"/>
          <w:u w:val="single"/>
        </w:rPr>
        <w:br w:type="page"/>
      </w:r>
    </w:p>
    <w:p w14:paraId="447ECB82" w14:textId="737D1F6B" w:rsidR="00D009F0" w:rsidRPr="00D009F0" w:rsidRDefault="00D009F0" w:rsidP="00D009F0">
      <w:pPr>
        <w:spacing w:after="0"/>
        <w:rPr>
          <w:rFonts w:cstheme="minorHAnsi"/>
          <w:b/>
          <w:bCs/>
          <w:sz w:val="28"/>
          <w:szCs w:val="28"/>
          <w:u w:val="single"/>
        </w:rPr>
      </w:pPr>
      <w:r>
        <w:rPr>
          <w:rFonts w:cstheme="minorHAnsi"/>
          <w:b/>
          <w:bCs/>
          <w:sz w:val="28"/>
          <w:szCs w:val="28"/>
          <w:u w:val="single"/>
        </w:rPr>
        <w:lastRenderedPageBreak/>
        <w:t>Live as exiles.</w:t>
      </w:r>
      <w:r w:rsidRPr="00D009F0">
        <w:rPr>
          <w:rFonts w:cstheme="minorHAnsi"/>
          <w:sz w:val="24"/>
          <w:szCs w:val="24"/>
        </w:rPr>
        <w:t xml:space="preserve"> </w:t>
      </w:r>
      <w:r>
        <w:rPr>
          <w:rFonts w:cstheme="minorHAnsi"/>
          <w:sz w:val="24"/>
          <w:szCs w:val="24"/>
        </w:rPr>
        <w:t>(</w:t>
      </w:r>
      <w:r w:rsidRPr="00D009F0">
        <w:rPr>
          <w:rFonts w:cstheme="minorHAnsi"/>
          <w:sz w:val="24"/>
          <w:szCs w:val="24"/>
        </w:rPr>
        <w:t>1 Peter 2:11-13 NLT)</w:t>
      </w:r>
    </w:p>
    <w:p w14:paraId="2442FDE9" w14:textId="1838001D" w:rsidR="00D009F0" w:rsidRDefault="00D009F0" w:rsidP="00D009F0">
      <w:pPr>
        <w:spacing w:after="0"/>
        <w:rPr>
          <w:rFonts w:cstheme="minorHAnsi"/>
          <w:sz w:val="24"/>
          <w:szCs w:val="24"/>
        </w:rPr>
      </w:pPr>
      <w:r w:rsidRPr="002F5B77">
        <w:rPr>
          <w:rFonts w:cstheme="minorHAnsi"/>
          <w:sz w:val="24"/>
          <w:szCs w:val="24"/>
          <w:vertAlign w:val="superscript"/>
        </w:rPr>
        <w:t>11</w:t>
      </w:r>
      <w:r w:rsidRPr="00D009F0">
        <w:rPr>
          <w:rFonts w:cstheme="minorHAnsi"/>
          <w:sz w:val="24"/>
          <w:szCs w:val="24"/>
        </w:rPr>
        <w:t xml:space="preserve"> Dear friends, I warn you as “temporary residents and foreigners” to keep away from worldly desires that wage war against your very souls. </w:t>
      </w:r>
      <w:r w:rsidRPr="002F5B77">
        <w:rPr>
          <w:rFonts w:cstheme="minorHAnsi"/>
          <w:sz w:val="24"/>
          <w:szCs w:val="24"/>
          <w:vertAlign w:val="superscript"/>
        </w:rPr>
        <w:t>12</w:t>
      </w:r>
      <w:r w:rsidRPr="00D009F0">
        <w:rPr>
          <w:rFonts w:cstheme="minorHAnsi"/>
          <w:sz w:val="24"/>
          <w:szCs w:val="24"/>
        </w:rPr>
        <w:t xml:space="preserve"> Be careful to live properly among your unbelieving neighbors. Then even if they accuse you of doing wrong, they will see your honorable behavior, and they will give honor to God when he judges the world.</w:t>
      </w:r>
    </w:p>
    <w:p w14:paraId="376910CF" w14:textId="0EBB4422" w:rsidR="00D009F0" w:rsidRPr="00D009F0" w:rsidRDefault="00D009F0" w:rsidP="00D009F0">
      <w:pPr>
        <w:spacing w:after="0"/>
        <w:rPr>
          <w:rFonts w:cstheme="minorHAnsi"/>
          <w:b/>
          <w:bCs/>
          <w:sz w:val="24"/>
          <w:szCs w:val="24"/>
          <w:u w:val="single"/>
        </w:rPr>
      </w:pPr>
    </w:p>
    <w:p w14:paraId="41318705" w14:textId="1EB0FB7F" w:rsidR="00D009F0" w:rsidRDefault="00D009F0" w:rsidP="00D009F0">
      <w:pPr>
        <w:spacing w:after="0"/>
        <w:rPr>
          <w:rFonts w:cstheme="minorHAnsi"/>
          <w:sz w:val="24"/>
          <w:szCs w:val="24"/>
        </w:rPr>
      </w:pPr>
      <w:r w:rsidRPr="00D009F0">
        <w:rPr>
          <w:rFonts w:cstheme="minorHAnsi"/>
          <w:b/>
          <w:bCs/>
          <w:sz w:val="28"/>
          <w:szCs w:val="28"/>
          <w:u w:val="single"/>
        </w:rPr>
        <w:t>Do not love the world</w:t>
      </w:r>
      <w:r>
        <w:rPr>
          <w:rFonts w:cstheme="minorHAnsi"/>
          <w:sz w:val="24"/>
          <w:szCs w:val="24"/>
        </w:rPr>
        <w:t>. (1 John 2:15-17</w:t>
      </w:r>
      <w:r w:rsidR="002F5B77">
        <w:rPr>
          <w:rFonts w:cstheme="minorHAnsi"/>
          <w:sz w:val="24"/>
          <w:szCs w:val="24"/>
        </w:rPr>
        <w:t xml:space="preserve"> NIV</w:t>
      </w:r>
      <w:r>
        <w:rPr>
          <w:rFonts w:cstheme="minorHAnsi"/>
          <w:sz w:val="24"/>
          <w:szCs w:val="24"/>
        </w:rPr>
        <w:t>)</w:t>
      </w:r>
    </w:p>
    <w:p w14:paraId="130229C4" w14:textId="51162F35" w:rsidR="00D009F0" w:rsidRDefault="002F5B77" w:rsidP="00D009F0">
      <w:pPr>
        <w:spacing w:after="0"/>
        <w:rPr>
          <w:rFonts w:cstheme="minorHAnsi"/>
          <w:sz w:val="24"/>
          <w:szCs w:val="24"/>
        </w:rPr>
      </w:pPr>
      <w:r w:rsidRPr="002F5B77">
        <w:rPr>
          <w:rFonts w:cstheme="minorHAnsi"/>
          <w:sz w:val="24"/>
          <w:szCs w:val="24"/>
          <w:vertAlign w:val="superscript"/>
        </w:rPr>
        <w:t>15</w:t>
      </w:r>
      <w:r w:rsidRPr="002F5B77">
        <w:rPr>
          <w:rFonts w:cstheme="minorHAnsi"/>
          <w:sz w:val="24"/>
          <w:szCs w:val="24"/>
        </w:rPr>
        <w:t xml:space="preserve"> Do not love the world or anything in the world. If anyone loves the world, love for the Father[a] is not in them. </w:t>
      </w:r>
      <w:r w:rsidRPr="002F5B77">
        <w:rPr>
          <w:rFonts w:cstheme="minorHAnsi"/>
          <w:sz w:val="24"/>
          <w:szCs w:val="24"/>
          <w:vertAlign w:val="superscript"/>
        </w:rPr>
        <w:t>16</w:t>
      </w:r>
      <w:r w:rsidRPr="002F5B77">
        <w:rPr>
          <w:rFonts w:cstheme="minorHAnsi"/>
          <w:sz w:val="24"/>
          <w:szCs w:val="24"/>
        </w:rPr>
        <w:t xml:space="preserve"> For everything in the world—the lust of the flesh, the lust of the eyes, and the pride of life—comes not from the Father but from the world. </w:t>
      </w:r>
      <w:r w:rsidRPr="002F5B77">
        <w:rPr>
          <w:rFonts w:cstheme="minorHAnsi"/>
          <w:sz w:val="24"/>
          <w:szCs w:val="24"/>
          <w:vertAlign w:val="superscript"/>
        </w:rPr>
        <w:t>17</w:t>
      </w:r>
      <w:r w:rsidRPr="002F5B77">
        <w:rPr>
          <w:rFonts w:cstheme="minorHAnsi"/>
          <w:sz w:val="24"/>
          <w:szCs w:val="24"/>
        </w:rPr>
        <w:t xml:space="preserve"> The world and its desires pass away, but whoever does the will of God lives forever.</w:t>
      </w:r>
    </w:p>
    <w:p w14:paraId="5B1DE1C3" w14:textId="77777777" w:rsidR="002F5B77" w:rsidRDefault="002F5B77" w:rsidP="00D009F0">
      <w:pPr>
        <w:spacing w:after="0"/>
        <w:rPr>
          <w:rFonts w:cstheme="minorHAnsi"/>
          <w:sz w:val="24"/>
          <w:szCs w:val="24"/>
        </w:rPr>
      </w:pPr>
    </w:p>
    <w:p w14:paraId="4E9C4874" w14:textId="0FAD0164" w:rsidR="00743DE8" w:rsidRDefault="00DC3E45" w:rsidP="00DC3E45">
      <w:pPr>
        <w:spacing w:after="0"/>
        <w:rPr>
          <w:rFonts w:eastAsia="MS PGothic" w:cstheme="minorHAnsi"/>
          <w:color w:val="000000" w:themeColor="text1"/>
          <w:sz w:val="28"/>
          <w:szCs w:val="28"/>
        </w:rPr>
      </w:pPr>
      <w:r>
        <w:rPr>
          <w:rFonts w:eastAsia="MS PGothic" w:cstheme="minorHAnsi"/>
          <w:b/>
          <w:bCs/>
          <w:color w:val="000000" w:themeColor="text1"/>
          <w:sz w:val="28"/>
          <w:szCs w:val="28"/>
          <w:u w:val="single"/>
        </w:rPr>
        <w:t>The Great Commandment</w:t>
      </w:r>
      <w:r w:rsidRPr="00DC3E45">
        <w:rPr>
          <w:rFonts w:cstheme="minorHAnsi"/>
          <w:color w:val="000000" w:themeColor="text1"/>
          <w:sz w:val="24"/>
          <w:szCs w:val="24"/>
        </w:rPr>
        <w:t xml:space="preserve"> </w:t>
      </w:r>
      <w:r>
        <w:rPr>
          <w:rFonts w:cstheme="minorHAnsi"/>
          <w:color w:val="000000" w:themeColor="text1"/>
          <w:sz w:val="24"/>
          <w:szCs w:val="24"/>
        </w:rPr>
        <w:t>(Luke 10:25-29 NLT)</w:t>
      </w:r>
    </w:p>
    <w:p w14:paraId="66B1044D" w14:textId="728FF59F" w:rsidR="00DC3E45" w:rsidRDefault="00DC3E45" w:rsidP="00DC3E45">
      <w:pPr>
        <w:spacing w:after="0"/>
        <w:rPr>
          <w:rFonts w:eastAsia="MS PGothic" w:cstheme="minorHAnsi"/>
          <w:b/>
          <w:bCs/>
          <w:color w:val="000000" w:themeColor="text1"/>
          <w:sz w:val="24"/>
          <w:szCs w:val="24"/>
          <w:u w:val="single"/>
        </w:rPr>
      </w:pPr>
      <w:r w:rsidRPr="002F5B77">
        <w:rPr>
          <w:rFonts w:cstheme="minorHAnsi"/>
          <w:color w:val="000000" w:themeColor="text1"/>
          <w:sz w:val="24"/>
          <w:szCs w:val="24"/>
          <w:vertAlign w:val="superscript"/>
        </w:rPr>
        <w:t>25</w:t>
      </w:r>
      <w:r w:rsidRPr="00DC3E45">
        <w:rPr>
          <w:rFonts w:cstheme="minorHAnsi"/>
          <w:color w:val="000000" w:themeColor="text1"/>
          <w:sz w:val="24"/>
          <w:szCs w:val="24"/>
        </w:rPr>
        <w:t xml:space="preserve"> One day an expert in religious law stood up to test Jesus by asking him this question: “Teacher, what should I do to inherit eternal life?”</w:t>
      </w:r>
      <w:r>
        <w:rPr>
          <w:rFonts w:cstheme="minorHAnsi"/>
          <w:color w:val="000000" w:themeColor="text1"/>
          <w:sz w:val="24"/>
          <w:szCs w:val="24"/>
        </w:rPr>
        <w:t xml:space="preserve">  </w:t>
      </w:r>
      <w:r w:rsidRPr="002F5B77">
        <w:rPr>
          <w:rFonts w:cstheme="minorHAnsi"/>
          <w:color w:val="000000" w:themeColor="text1"/>
          <w:sz w:val="24"/>
          <w:szCs w:val="24"/>
          <w:vertAlign w:val="superscript"/>
        </w:rPr>
        <w:t>26</w:t>
      </w:r>
      <w:r w:rsidRPr="00DC3E45">
        <w:rPr>
          <w:rFonts w:cstheme="minorHAnsi"/>
          <w:color w:val="000000" w:themeColor="text1"/>
          <w:sz w:val="24"/>
          <w:szCs w:val="24"/>
        </w:rPr>
        <w:t xml:space="preserve"> Jesus replied, “What does the law of Moses say? How do you read it?”</w:t>
      </w:r>
      <w:r>
        <w:rPr>
          <w:rFonts w:cstheme="minorHAnsi"/>
          <w:color w:val="000000" w:themeColor="text1"/>
          <w:sz w:val="24"/>
          <w:szCs w:val="24"/>
        </w:rPr>
        <w:t xml:space="preserve">  </w:t>
      </w:r>
      <w:r w:rsidRPr="002F5B77">
        <w:rPr>
          <w:rFonts w:cstheme="minorHAnsi"/>
          <w:color w:val="000000" w:themeColor="text1"/>
          <w:sz w:val="24"/>
          <w:szCs w:val="24"/>
          <w:vertAlign w:val="superscript"/>
        </w:rPr>
        <w:t>27</w:t>
      </w:r>
      <w:r w:rsidRPr="00DC3E45">
        <w:rPr>
          <w:rFonts w:cstheme="minorHAnsi"/>
          <w:color w:val="000000" w:themeColor="text1"/>
          <w:sz w:val="24"/>
          <w:szCs w:val="24"/>
        </w:rPr>
        <w:t xml:space="preserve"> The man answered, “‘</w:t>
      </w:r>
      <w:r w:rsidRPr="00DF2AA7">
        <w:rPr>
          <w:rFonts w:cstheme="minorHAnsi"/>
          <w:b/>
          <w:bCs/>
          <w:color w:val="FF0000"/>
          <w:sz w:val="24"/>
          <w:szCs w:val="24"/>
        </w:rPr>
        <w:t>You must love the Lord your God with all your heart, all your soul, all your strength, and all your mind</w:t>
      </w:r>
      <w:r w:rsidRPr="00DC3E45">
        <w:rPr>
          <w:rFonts w:cstheme="minorHAnsi"/>
          <w:color w:val="000000" w:themeColor="text1"/>
          <w:sz w:val="24"/>
          <w:szCs w:val="24"/>
        </w:rPr>
        <w:t>.’ And, ‘</w:t>
      </w:r>
      <w:r w:rsidRPr="00DF2AA7">
        <w:rPr>
          <w:rFonts w:cstheme="minorHAnsi"/>
          <w:b/>
          <w:bCs/>
          <w:color w:val="FF0000"/>
          <w:sz w:val="24"/>
          <w:szCs w:val="24"/>
        </w:rPr>
        <w:t>Love your neighbor as yourself</w:t>
      </w:r>
      <w:r w:rsidRPr="00DC3E45">
        <w:rPr>
          <w:rFonts w:cstheme="minorHAnsi"/>
          <w:color w:val="000000" w:themeColor="text1"/>
          <w:sz w:val="24"/>
          <w:szCs w:val="24"/>
        </w:rPr>
        <w:t>.’”</w:t>
      </w:r>
      <w:r>
        <w:rPr>
          <w:rFonts w:cstheme="minorHAnsi"/>
          <w:color w:val="000000" w:themeColor="text1"/>
          <w:sz w:val="24"/>
          <w:szCs w:val="24"/>
        </w:rPr>
        <w:t xml:space="preserve">  </w:t>
      </w:r>
      <w:r w:rsidRPr="002F5B77">
        <w:rPr>
          <w:rFonts w:cstheme="minorHAnsi"/>
          <w:color w:val="000000" w:themeColor="text1"/>
          <w:sz w:val="24"/>
          <w:szCs w:val="24"/>
          <w:vertAlign w:val="superscript"/>
        </w:rPr>
        <w:t>28</w:t>
      </w:r>
      <w:r w:rsidRPr="00DC3E45">
        <w:rPr>
          <w:rFonts w:cstheme="minorHAnsi"/>
          <w:color w:val="000000" w:themeColor="text1"/>
          <w:sz w:val="24"/>
          <w:szCs w:val="24"/>
        </w:rPr>
        <w:t xml:space="preserve"> “Right!” Jesus told him. “Do this and you will live!”</w:t>
      </w:r>
      <w:r>
        <w:rPr>
          <w:rFonts w:cstheme="minorHAnsi"/>
          <w:color w:val="000000" w:themeColor="text1"/>
          <w:sz w:val="24"/>
          <w:szCs w:val="24"/>
        </w:rPr>
        <w:t xml:space="preserve">  </w:t>
      </w:r>
      <w:r w:rsidRPr="002F5B77">
        <w:rPr>
          <w:rFonts w:cstheme="minorHAnsi"/>
          <w:color w:val="000000" w:themeColor="text1"/>
          <w:sz w:val="24"/>
          <w:szCs w:val="24"/>
          <w:vertAlign w:val="superscript"/>
        </w:rPr>
        <w:t>29</w:t>
      </w:r>
      <w:r w:rsidRPr="00DC3E45">
        <w:rPr>
          <w:rFonts w:cstheme="minorHAnsi"/>
          <w:color w:val="000000" w:themeColor="text1"/>
          <w:sz w:val="24"/>
          <w:szCs w:val="24"/>
        </w:rPr>
        <w:t xml:space="preserve"> The man wanted to justify his actions, so he asked Jesus, “And who is my neighbor?</w:t>
      </w:r>
      <w:r>
        <w:rPr>
          <w:rFonts w:cstheme="minorHAnsi"/>
          <w:color w:val="000000" w:themeColor="text1"/>
          <w:sz w:val="24"/>
          <w:szCs w:val="24"/>
        </w:rPr>
        <w:t>” (Luke 10:25-29)</w:t>
      </w:r>
      <w:r w:rsidRPr="00DC3E45">
        <w:rPr>
          <w:rFonts w:eastAsia="MS PGothic" w:cstheme="minorHAnsi"/>
          <w:b/>
          <w:bCs/>
          <w:color w:val="000000" w:themeColor="text1"/>
          <w:sz w:val="24"/>
          <w:szCs w:val="24"/>
          <w:u w:val="single"/>
        </w:rPr>
        <w:t xml:space="preserve"> </w:t>
      </w:r>
    </w:p>
    <w:p w14:paraId="5F0BD3D6" w14:textId="77777777" w:rsidR="00DC3E45" w:rsidRDefault="00DC3E45" w:rsidP="00DC3E45">
      <w:pPr>
        <w:spacing w:after="0"/>
        <w:rPr>
          <w:rFonts w:eastAsia="MS PGothic" w:cstheme="minorHAnsi"/>
          <w:b/>
          <w:bCs/>
          <w:color w:val="000000" w:themeColor="text1"/>
          <w:sz w:val="24"/>
          <w:szCs w:val="24"/>
          <w:u w:val="single"/>
        </w:rPr>
      </w:pPr>
    </w:p>
    <w:p w14:paraId="771704FF" w14:textId="428AD211" w:rsidR="00DC3E45" w:rsidRDefault="00DC3E45" w:rsidP="00DC3E45">
      <w:pPr>
        <w:spacing w:after="0"/>
        <w:rPr>
          <w:rFonts w:eastAsia="MS PGothic" w:cstheme="minorHAnsi"/>
          <w:b/>
          <w:bCs/>
          <w:color w:val="000000" w:themeColor="text1"/>
          <w:sz w:val="28"/>
          <w:szCs w:val="28"/>
          <w:u w:val="single"/>
        </w:rPr>
      </w:pPr>
      <w:r>
        <w:rPr>
          <w:rFonts w:eastAsia="MS PGothic" w:cstheme="minorHAnsi"/>
          <w:b/>
          <w:bCs/>
          <w:color w:val="000000" w:themeColor="text1"/>
          <w:sz w:val="28"/>
          <w:szCs w:val="28"/>
          <w:u w:val="single"/>
        </w:rPr>
        <w:t>The Good Samaritan</w:t>
      </w:r>
      <w:r w:rsidRPr="00DC3E45">
        <w:rPr>
          <w:rFonts w:cstheme="minorHAnsi"/>
          <w:color w:val="000000" w:themeColor="text1"/>
          <w:sz w:val="24"/>
          <w:szCs w:val="24"/>
        </w:rPr>
        <w:t xml:space="preserve"> </w:t>
      </w:r>
      <w:r>
        <w:rPr>
          <w:rFonts w:cstheme="minorHAnsi"/>
          <w:color w:val="000000" w:themeColor="text1"/>
          <w:sz w:val="24"/>
          <w:szCs w:val="24"/>
        </w:rPr>
        <w:t>(Luke 10:30-37 NLT)</w:t>
      </w:r>
    </w:p>
    <w:p w14:paraId="54593A6F" w14:textId="12E4B527" w:rsidR="00DC3E45" w:rsidRPr="00DC3E45" w:rsidRDefault="00DC3E45" w:rsidP="00DC3E45">
      <w:pPr>
        <w:spacing w:after="0"/>
        <w:rPr>
          <w:rFonts w:cstheme="minorHAnsi"/>
          <w:color w:val="000000" w:themeColor="text1"/>
          <w:sz w:val="24"/>
          <w:szCs w:val="24"/>
        </w:rPr>
      </w:pPr>
      <w:r w:rsidRPr="002F5B77">
        <w:rPr>
          <w:rFonts w:cstheme="minorHAnsi"/>
          <w:color w:val="000000" w:themeColor="text1"/>
          <w:sz w:val="24"/>
          <w:szCs w:val="24"/>
          <w:vertAlign w:val="superscript"/>
        </w:rPr>
        <w:t>30</w:t>
      </w:r>
      <w:r w:rsidRPr="00DC3E45">
        <w:rPr>
          <w:rFonts w:cstheme="minorHAnsi"/>
          <w:color w:val="000000" w:themeColor="text1"/>
          <w:sz w:val="24"/>
          <w:szCs w:val="24"/>
        </w:rPr>
        <w:t xml:space="preserve"> Jesus replied with a story: “A Jewish man was traveling from Jerusalem down to Jericho, and he was attacked by bandits. They stripped him of his clothes, beat him up, and left him half dead beside the road</w:t>
      </w:r>
    </w:p>
    <w:p w14:paraId="1A013C5E" w14:textId="4FB6F944" w:rsidR="00DC3E45" w:rsidRDefault="00DC3E45" w:rsidP="00DC3E45">
      <w:pPr>
        <w:spacing w:after="0"/>
        <w:rPr>
          <w:rFonts w:cstheme="minorHAnsi"/>
          <w:color w:val="000000" w:themeColor="text1"/>
          <w:sz w:val="24"/>
          <w:szCs w:val="24"/>
        </w:rPr>
      </w:pPr>
      <w:r w:rsidRPr="002F5B77">
        <w:rPr>
          <w:rFonts w:cstheme="minorHAnsi"/>
          <w:color w:val="000000" w:themeColor="text1"/>
          <w:sz w:val="24"/>
          <w:szCs w:val="24"/>
          <w:vertAlign w:val="superscript"/>
        </w:rPr>
        <w:t>31</w:t>
      </w:r>
      <w:r w:rsidRPr="00DC3E45">
        <w:rPr>
          <w:rFonts w:cstheme="minorHAnsi"/>
          <w:color w:val="000000" w:themeColor="text1"/>
          <w:sz w:val="24"/>
          <w:szCs w:val="24"/>
        </w:rPr>
        <w:t xml:space="preserve"> “By chance a priest came along. But when he saw the man lying there, he crossed to the other side of the road and passed him by. </w:t>
      </w:r>
      <w:r w:rsidRPr="002F5B77">
        <w:rPr>
          <w:rFonts w:cstheme="minorHAnsi"/>
          <w:color w:val="000000" w:themeColor="text1"/>
          <w:sz w:val="24"/>
          <w:szCs w:val="24"/>
          <w:vertAlign w:val="superscript"/>
        </w:rPr>
        <w:t>32</w:t>
      </w:r>
      <w:r w:rsidRPr="00DC3E45">
        <w:rPr>
          <w:rFonts w:cstheme="minorHAnsi"/>
          <w:color w:val="000000" w:themeColor="text1"/>
          <w:sz w:val="24"/>
          <w:szCs w:val="24"/>
        </w:rPr>
        <w:t xml:space="preserve"> A Temple assistant walked over and looked at him lying there, but he also passed by on the other side.</w:t>
      </w:r>
      <w:r>
        <w:rPr>
          <w:rFonts w:cstheme="minorHAnsi"/>
          <w:color w:val="000000" w:themeColor="text1"/>
          <w:sz w:val="24"/>
          <w:szCs w:val="24"/>
        </w:rPr>
        <w:t xml:space="preserve"> </w:t>
      </w:r>
      <w:r w:rsidRPr="002F5B77">
        <w:rPr>
          <w:rFonts w:cstheme="minorHAnsi"/>
          <w:color w:val="000000" w:themeColor="text1"/>
          <w:sz w:val="24"/>
          <w:szCs w:val="24"/>
          <w:vertAlign w:val="superscript"/>
        </w:rPr>
        <w:t>33</w:t>
      </w:r>
      <w:r w:rsidRPr="00DC3E45">
        <w:rPr>
          <w:rFonts w:cstheme="minorHAnsi"/>
          <w:color w:val="000000" w:themeColor="text1"/>
          <w:sz w:val="24"/>
          <w:szCs w:val="24"/>
        </w:rPr>
        <w:t xml:space="preserve"> “Then a despised Samaritan came along, and when he saw the man, </w:t>
      </w:r>
      <w:r w:rsidRPr="00DF2AA7">
        <w:rPr>
          <w:rFonts w:cstheme="minorHAnsi"/>
          <w:b/>
          <w:bCs/>
          <w:color w:val="FF0000"/>
          <w:sz w:val="24"/>
          <w:szCs w:val="24"/>
        </w:rPr>
        <w:t>he felt compassion for him</w:t>
      </w:r>
      <w:r w:rsidRPr="00DC3E45">
        <w:rPr>
          <w:rFonts w:cstheme="minorHAnsi"/>
          <w:color w:val="000000" w:themeColor="text1"/>
          <w:sz w:val="24"/>
          <w:szCs w:val="24"/>
        </w:rPr>
        <w:t xml:space="preserve">. </w:t>
      </w:r>
      <w:r w:rsidRPr="002F5B77">
        <w:rPr>
          <w:rFonts w:cstheme="minorHAnsi"/>
          <w:color w:val="000000" w:themeColor="text1"/>
          <w:sz w:val="24"/>
          <w:szCs w:val="24"/>
          <w:vertAlign w:val="superscript"/>
        </w:rPr>
        <w:t>34</w:t>
      </w:r>
      <w:r w:rsidRPr="00DC3E45">
        <w:rPr>
          <w:rFonts w:cstheme="minorHAnsi"/>
          <w:color w:val="000000" w:themeColor="text1"/>
          <w:sz w:val="24"/>
          <w:szCs w:val="24"/>
        </w:rPr>
        <w:t xml:space="preserve"> Going over to him, the Samaritan soothed his wounds with olive oil and wine and bandaged them. Then he put the man on his own donkey and took him to an inn, where he took care of him. </w:t>
      </w:r>
      <w:r w:rsidRPr="002F5B77">
        <w:rPr>
          <w:rFonts w:cstheme="minorHAnsi"/>
          <w:color w:val="000000" w:themeColor="text1"/>
          <w:sz w:val="24"/>
          <w:szCs w:val="24"/>
          <w:vertAlign w:val="superscript"/>
        </w:rPr>
        <w:t>35</w:t>
      </w:r>
      <w:r w:rsidRPr="00DC3E45">
        <w:rPr>
          <w:rFonts w:cstheme="minorHAnsi"/>
          <w:color w:val="000000" w:themeColor="text1"/>
          <w:sz w:val="24"/>
          <w:szCs w:val="24"/>
        </w:rPr>
        <w:t xml:space="preserve"> The next day he handed the innkeeper two silver coins, telling him, ‘Take care of this man. If his bill runs higher than this, I’ll pay you the next time I’m here.’</w:t>
      </w:r>
      <w:r>
        <w:rPr>
          <w:rFonts w:cstheme="minorHAnsi"/>
          <w:color w:val="000000" w:themeColor="text1"/>
          <w:sz w:val="24"/>
          <w:szCs w:val="24"/>
        </w:rPr>
        <w:t xml:space="preserve"> </w:t>
      </w:r>
      <w:r w:rsidRPr="002F5B77">
        <w:rPr>
          <w:rFonts w:cstheme="minorHAnsi"/>
          <w:color w:val="000000" w:themeColor="text1"/>
          <w:sz w:val="24"/>
          <w:szCs w:val="24"/>
          <w:vertAlign w:val="superscript"/>
        </w:rPr>
        <w:t>36</w:t>
      </w:r>
      <w:r w:rsidRPr="00DC3E45">
        <w:rPr>
          <w:rFonts w:cstheme="minorHAnsi"/>
          <w:color w:val="000000" w:themeColor="text1"/>
          <w:sz w:val="24"/>
          <w:szCs w:val="24"/>
        </w:rPr>
        <w:t xml:space="preserve"> “Now which of these three would you say was a neighbor to the man who was attacked by bandits?” Jesus asked.</w:t>
      </w:r>
      <w:r>
        <w:rPr>
          <w:rFonts w:cstheme="minorHAnsi"/>
          <w:color w:val="000000" w:themeColor="text1"/>
          <w:sz w:val="24"/>
          <w:szCs w:val="24"/>
        </w:rPr>
        <w:t xml:space="preserve"> </w:t>
      </w:r>
      <w:r w:rsidRPr="002F5B77">
        <w:rPr>
          <w:rFonts w:cstheme="minorHAnsi"/>
          <w:color w:val="000000" w:themeColor="text1"/>
          <w:sz w:val="24"/>
          <w:szCs w:val="24"/>
          <w:vertAlign w:val="superscript"/>
        </w:rPr>
        <w:t>37</w:t>
      </w:r>
      <w:r w:rsidRPr="00DC3E45">
        <w:rPr>
          <w:rFonts w:cstheme="minorHAnsi"/>
          <w:color w:val="000000" w:themeColor="text1"/>
          <w:sz w:val="24"/>
          <w:szCs w:val="24"/>
        </w:rPr>
        <w:t xml:space="preserve"> The man replied, “</w:t>
      </w:r>
      <w:r w:rsidRPr="00DF2AA7">
        <w:rPr>
          <w:rFonts w:cstheme="minorHAnsi"/>
          <w:b/>
          <w:bCs/>
          <w:color w:val="FF0000"/>
          <w:sz w:val="24"/>
          <w:szCs w:val="24"/>
        </w:rPr>
        <w:t>The one who showed him mercy</w:t>
      </w:r>
      <w:r w:rsidRPr="00DC3E45">
        <w:rPr>
          <w:rFonts w:cstheme="minorHAnsi"/>
          <w:color w:val="000000" w:themeColor="text1"/>
          <w:sz w:val="24"/>
          <w:szCs w:val="24"/>
        </w:rPr>
        <w:t>.”</w:t>
      </w:r>
      <w:r>
        <w:rPr>
          <w:rFonts w:cstheme="minorHAnsi"/>
          <w:color w:val="000000" w:themeColor="text1"/>
          <w:sz w:val="24"/>
          <w:szCs w:val="24"/>
        </w:rPr>
        <w:t xml:space="preserve"> </w:t>
      </w:r>
      <w:r w:rsidRPr="00DC3E45">
        <w:rPr>
          <w:rFonts w:cstheme="minorHAnsi"/>
          <w:color w:val="000000" w:themeColor="text1"/>
          <w:sz w:val="24"/>
          <w:szCs w:val="24"/>
        </w:rPr>
        <w:t>Then Jesus said, “Yes, now go and do the same.”</w:t>
      </w:r>
      <w:r>
        <w:rPr>
          <w:rFonts w:cstheme="minorHAnsi"/>
          <w:color w:val="000000" w:themeColor="text1"/>
          <w:sz w:val="24"/>
          <w:szCs w:val="24"/>
        </w:rPr>
        <w:t xml:space="preserve">   </w:t>
      </w:r>
    </w:p>
    <w:p w14:paraId="219EC8F7" w14:textId="639071B6" w:rsidR="00DC3E45" w:rsidRDefault="00DC3E45" w:rsidP="00DC3E45">
      <w:pPr>
        <w:spacing w:after="0"/>
        <w:rPr>
          <w:rFonts w:cstheme="minorHAnsi"/>
          <w:color w:val="000000" w:themeColor="text1"/>
          <w:sz w:val="24"/>
          <w:szCs w:val="24"/>
        </w:rPr>
      </w:pPr>
    </w:p>
    <w:p w14:paraId="3D682643" w14:textId="77777777" w:rsidR="00DC3E45" w:rsidRDefault="00DC3E45" w:rsidP="00DC3E45">
      <w:pPr>
        <w:spacing w:after="0"/>
        <w:rPr>
          <w:rFonts w:cstheme="minorHAnsi"/>
          <w:color w:val="000000" w:themeColor="text1"/>
          <w:sz w:val="24"/>
          <w:szCs w:val="24"/>
        </w:rPr>
      </w:pPr>
      <w:r>
        <w:rPr>
          <w:rFonts w:eastAsia="MS PGothic" w:cstheme="minorHAnsi"/>
          <w:b/>
          <w:bCs/>
          <w:color w:val="000000" w:themeColor="text1"/>
          <w:sz w:val="28"/>
          <w:szCs w:val="28"/>
          <w:u w:val="single"/>
        </w:rPr>
        <w:t>Lev 19</w:t>
      </w:r>
      <w:r w:rsidRPr="00DC3E45">
        <w:rPr>
          <w:rFonts w:cstheme="minorHAnsi"/>
          <w:color w:val="000000" w:themeColor="text1"/>
          <w:sz w:val="24"/>
          <w:szCs w:val="24"/>
        </w:rPr>
        <w:t xml:space="preserve"> </w:t>
      </w:r>
    </w:p>
    <w:p w14:paraId="57372750" w14:textId="77777777" w:rsidR="00DC3E45" w:rsidRPr="00DC3E45" w:rsidRDefault="00DC3E45" w:rsidP="00DC3E45">
      <w:pPr>
        <w:spacing w:after="0"/>
        <w:rPr>
          <w:rFonts w:cstheme="minorHAnsi"/>
          <w:color w:val="000000" w:themeColor="text1"/>
          <w:sz w:val="24"/>
          <w:szCs w:val="24"/>
        </w:rPr>
      </w:pPr>
      <w:r w:rsidRPr="00DC3E45">
        <w:rPr>
          <w:rFonts w:cstheme="minorHAnsi"/>
          <w:color w:val="000000" w:themeColor="text1"/>
          <w:sz w:val="24"/>
          <w:szCs w:val="24"/>
          <w:vertAlign w:val="superscript"/>
        </w:rPr>
        <w:t>9</w:t>
      </w:r>
      <w:r w:rsidRPr="00DC3E45">
        <w:rPr>
          <w:rFonts w:cstheme="minorHAnsi"/>
          <w:color w:val="000000" w:themeColor="text1"/>
          <w:sz w:val="24"/>
          <w:szCs w:val="24"/>
        </w:rPr>
        <w:t xml:space="preserve"> “When you harvest the crops of your land, do not harvest the grain along the edges of your fields, and do not pick up what the harvesters drop. </w:t>
      </w:r>
      <w:r w:rsidRPr="00DC3E45">
        <w:rPr>
          <w:rFonts w:cstheme="minorHAnsi"/>
          <w:color w:val="000000" w:themeColor="text1"/>
          <w:sz w:val="24"/>
          <w:szCs w:val="24"/>
          <w:vertAlign w:val="superscript"/>
        </w:rPr>
        <w:t>10</w:t>
      </w:r>
      <w:r w:rsidRPr="00DC3E45">
        <w:rPr>
          <w:rFonts w:cstheme="minorHAnsi"/>
          <w:color w:val="000000" w:themeColor="text1"/>
          <w:sz w:val="24"/>
          <w:szCs w:val="24"/>
        </w:rPr>
        <w:t xml:space="preserve"> It is the same with your grape crop—do not strip every last bunch of grapes from the vines, and do not pick up the grapes that fall to the ground. Leave them for the poor and the foreigners living among you. I am the Lord your God.</w:t>
      </w:r>
    </w:p>
    <w:p w14:paraId="79EBFD54" w14:textId="77777777" w:rsidR="00DC3E45" w:rsidRPr="00DC3E45" w:rsidRDefault="00DC3E45" w:rsidP="00DC3E45">
      <w:pPr>
        <w:spacing w:after="0"/>
        <w:rPr>
          <w:rFonts w:cstheme="minorHAnsi"/>
          <w:color w:val="000000" w:themeColor="text1"/>
          <w:sz w:val="24"/>
          <w:szCs w:val="24"/>
        </w:rPr>
      </w:pPr>
    </w:p>
    <w:p w14:paraId="3A1D8FB7" w14:textId="77777777" w:rsidR="00DC3E45" w:rsidRPr="00DC3E45" w:rsidRDefault="00DC3E45" w:rsidP="00DC3E45">
      <w:pPr>
        <w:spacing w:after="0"/>
        <w:rPr>
          <w:rFonts w:cstheme="minorHAnsi"/>
          <w:color w:val="000000" w:themeColor="text1"/>
          <w:sz w:val="24"/>
          <w:szCs w:val="24"/>
        </w:rPr>
      </w:pPr>
      <w:r w:rsidRPr="0046034F">
        <w:rPr>
          <w:rFonts w:cstheme="minorHAnsi"/>
          <w:color w:val="000000" w:themeColor="text1"/>
          <w:sz w:val="24"/>
          <w:szCs w:val="24"/>
          <w:vertAlign w:val="superscript"/>
        </w:rPr>
        <w:t>18</w:t>
      </w:r>
      <w:r w:rsidRPr="00DC3E45">
        <w:rPr>
          <w:rFonts w:cstheme="minorHAnsi"/>
          <w:color w:val="000000" w:themeColor="text1"/>
          <w:sz w:val="24"/>
          <w:szCs w:val="24"/>
        </w:rPr>
        <w:t xml:space="preserve"> “Do not seek revenge or bear a grudge against a fellow Israelite, but </w:t>
      </w:r>
      <w:r w:rsidRPr="002F5B77">
        <w:rPr>
          <w:rFonts w:cstheme="minorHAnsi"/>
          <w:b/>
          <w:bCs/>
          <w:color w:val="FF0000"/>
          <w:sz w:val="24"/>
          <w:szCs w:val="24"/>
        </w:rPr>
        <w:t>love your neighbor as yourself</w:t>
      </w:r>
      <w:r w:rsidRPr="00DC3E45">
        <w:rPr>
          <w:rFonts w:cstheme="minorHAnsi"/>
          <w:color w:val="000000" w:themeColor="text1"/>
          <w:sz w:val="24"/>
          <w:szCs w:val="24"/>
        </w:rPr>
        <w:t>. I am the Lord.</w:t>
      </w:r>
    </w:p>
    <w:p w14:paraId="1B1F367A" w14:textId="77777777" w:rsidR="00DC3E45" w:rsidRPr="00DC3E45" w:rsidRDefault="00DC3E45" w:rsidP="00DC3E45">
      <w:pPr>
        <w:spacing w:after="0"/>
        <w:rPr>
          <w:rFonts w:cstheme="minorHAnsi"/>
          <w:color w:val="000000" w:themeColor="text1"/>
          <w:sz w:val="24"/>
          <w:szCs w:val="24"/>
        </w:rPr>
      </w:pPr>
    </w:p>
    <w:p w14:paraId="376745FC" w14:textId="0E0A6DFC" w:rsidR="00DC3E45" w:rsidRDefault="00DC3E45" w:rsidP="00DC3E45">
      <w:pPr>
        <w:spacing w:after="0"/>
        <w:rPr>
          <w:rFonts w:cstheme="minorHAnsi"/>
          <w:color w:val="000000" w:themeColor="text1"/>
          <w:sz w:val="24"/>
          <w:szCs w:val="24"/>
        </w:rPr>
      </w:pPr>
      <w:r w:rsidRPr="0046034F">
        <w:rPr>
          <w:rFonts w:cstheme="minorHAnsi"/>
          <w:color w:val="000000" w:themeColor="text1"/>
          <w:sz w:val="24"/>
          <w:szCs w:val="24"/>
          <w:vertAlign w:val="superscript"/>
        </w:rPr>
        <w:t>33</w:t>
      </w:r>
      <w:r w:rsidRPr="00DC3E45">
        <w:rPr>
          <w:rFonts w:cstheme="minorHAnsi"/>
          <w:color w:val="000000" w:themeColor="text1"/>
          <w:sz w:val="24"/>
          <w:szCs w:val="24"/>
        </w:rPr>
        <w:t xml:space="preserve"> “Do not take advantage of foreigners who live among you in your land. </w:t>
      </w:r>
      <w:r w:rsidRPr="0046034F">
        <w:rPr>
          <w:rFonts w:cstheme="minorHAnsi"/>
          <w:color w:val="000000" w:themeColor="text1"/>
          <w:sz w:val="24"/>
          <w:szCs w:val="24"/>
          <w:vertAlign w:val="superscript"/>
        </w:rPr>
        <w:t>34</w:t>
      </w:r>
      <w:r w:rsidRPr="00DC3E45">
        <w:rPr>
          <w:rFonts w:cstheme="minorHAnsi"/>
          <w:color w:val="000000" w:themeColor="text1"/>
          <w:sz w:val="24"/>
          <w:szCs w:val="24"/>
        </w:rPr>
        <w:t xml:space="preserve"> Treat them like native-born Israelites, </w:t>
      </w:r>
      <w:r w:rsidRPr="008448F5">
        <w:rPr>
          <w:rFonts w:cstheme="minorHAnsi"/>
          <w:b/>
          <w:bCs/>
          <w:color w:val="FF0000"/>
          <w:sz w:val="24"/>
          <w:szCs w:val="24"/>
        </w:rPr>
        <w:t>and love them as you love yourself</w:t>
      </w:r>
      <w:r w:rsidRPr="00DC3E45">
        <w:rPr>
          <w:rFonts w:cstheme="minorHAnsi"/>
          <w:color w:val="000000" w:themeColor="text1"/>
          <w:sz w:val="24"/>
          <w:szCs w:val="24"/>
        </w:rPr>
        <w:t>. Remember that you were once foreigners living in the land of Egypt. I am the Lord your God.</w:t>
      </w:r>
    </w:p>
    <w:p w14:paraId="412A1FAF" w14:textId="080E63D4" w:rsidR="0046034F" w:rsidRDefault="0046034F" w:rsidP="00DC3E45">
      <w:pPr>
        <w:spacing w:after="0"/>
        <w:rPr>
          <w:rFonts w:cstheme="minorHAnsi"/>
          <w:color w:val="000000" w:themeColor="text1"/>
          <w:sz w:val="24"/>
          <w:szCs w:val="24"/>
        </w:rPr>
      </w:pPr>
    </w:p>
    <w:p w14:paraId="2B187B08" w14:textId="77777777" w:rsidR="0046034F" w:rsidRPr="00DC3E45" w:rsidRDefault="0046034F" w:rsidP="00DC3E45">
      <w:pPr>
        <w:spacing w:after="0"/>
        <w:rPr>
          <w:rFonts w:cstheme="minorHAnsi"/>
          <w:b/>
          <w:bCs/>
          <w:sz w:val="24"/>
          <w:szCs w:val="24"/>
          <w:u w:val="single"/>
        </w:rPr>
      </w:pPr>
    </w:p>
    <w:sectPr w:rsidR="0046034F" w:rsidRPr="00DC3E45" w:rsidSect="00A7137D">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21280"/>
    <w:multiLevelType w:val="hybridMultilevel"/>
    <w:tmpl w:val="F1587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D66510"/>
    <w:multiLevelType w:val="hybridMultilevel"/>
    <w:tmpl w:val="77743E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9F27C9"/>
    <w:multiLevelType w:val="hybridMultilevel"/>
    <w:tmpl w:val="F8C8B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NzYwMDE0szAxNDRR0lEKTi0uzszPAykwqgUAtolrtywAAAA="/>
  </w:docVars>
  <w:rsids>
    <w:rsidRoot w:val="00816010"/>
    <w:rsid w:val="00022515"/>
    <w:rsid w:val="000E00DF"/>
    <w:rsid w:val="0018331D"/>
    <w:rsid w:val="0029239D"/>
    <w:rsid w:val="002D6CAE"/>
    <w:rsid w:val="002E7556"/>
    <w:rsid w:val="002F5B77"/>
    <w:rsid w:val="0046034F"/>
    <w:rsid w:val="004B6D1D"/>
    <w:rsid w:val="00522AB9"/>
    <w:rsid w:val="0054160C"/>
    <w:rsid w:val="005751DA"/>
    <w:rsid w:val="005B53F1"/>
    <w:rsid w:val="00694E1F"/>
    <w:rsid w:val="00743DE8"/>
    <w:rsid w:val="007A0746"/>
    <w:rsid w:val="007A5EAA"/>
    <w:rsid w:val="007E7824"/>
    <w:rsid w:val="00816010"/>
    <w:rsid w:val="008448F5"/>
    <w:rsid w:val="008A0530"/>
    <w:rsid w:val="008C54DE"/>
    <w:rsid w:val="009633B2"/>
    <w:rsid w:val="009B4D91"/>
    <w:rsid w:val="00A7137D"/>
    <w:rsid w:val="00B30025"/>
    <w:rsid w:val="00BF39FC"/>
    <w:rsid w:val="00C872A2"/>
    <w:rsid w:val="00CC2711"/>
    <w:rsid w:val="00CE027A"/>
    <w:rsid w:val="00D009F0"/>
    <w:rsid w:val="00D34462"/>
    <w:rsid w:val="00DC3E45"/>
    <w:rsid w:val="00DF2AA7"/>
    <w:rsid w:val="00E159BF"/>
    <w:rsid w:val="00E9008A"/>
    <w:rsid w:val="00F9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5147"/>
  <w15:chartTrackingRefBased/>
  <w15:docId w15:val="{5AC5F055-1B04-45FC-87AF-3615AC54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FD"/>
    <w:pPr>
      <w:ind w:left="720"/>
      <w:contextualSpacing/>
    </w:pPr>
  </w:style>
  <w:style w:type="character" w:styleId="Hyperlink">
    <w:name w:val="Hyperlink"/>
    <w:basedOn w:val="DefaultParagraphFont"/>
    <w:uiPriority w:val="99"/>
    <w:unhideWhenUsed/>
    <w:rsid w:val="002D6CAE"/>
    <w:rPr>
      <w:color w:val="0000FF"/>
      <w:u w:val="single"/>
    </w:rPr>
  </w:style>
  <w:style w:type="character" w:styleId="UnresolvedMention">
    <w:name w:val="Unresolved Mention"/>
    <w:basedOn w:val="DefaultParagraphFont"/>
    <w:uiPriority w:val="99"/>
    <w:semiHidden/>
    <w:unhideWhenUsed/>
    <w:rsid w:val="00694E1F"/>
    <w:rPr>
      <w:color w:val="605E5C"/>
      <w:shd w:val="clear" w:color="auto" w:fill="E1DFDD"/>
    </w:rPr>
  </w:style>
  <w:style w:type="paragraph" w:styleId="NormalWeb">
    <w:name w:val="Normal (Web)"/>
    <w:basedOn w:val="Normal"/>
    <w:uiPriority w:val="99"/>
    <w:semiHidden/>
    <w:unhideWhenUsed/>
    <w:rsid w:val="00BF3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F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831650">
      <w:bodyDiv w:val="1"/>
      <w:marLeft w:val="0"/>
      <w:marRight w:val="0"/>
      <w:marTop w:val="0"/>
      <w:marBottom w:val="0"/>
      <w:divBdr>
        <w:top w:val="none" w:sz="0" w:space="0" w:color="auto"/>
        <w:left w:val="none" w:sz="0" w:space="0" w:color="auto"/>
        <w:bottom w:val="none" w:sz="0" w:space="0" w:color="auto"/>
        <w:right w:val="none" w:sz="0" w:space="0" w:color="auto"/>
      </w:divBdr>
    </w:div>
    <w:div w:id="1474298346">
      <w:bodyDiv w:val="1"/>
      <w:marLeft w:val="0"/>
      <w:marRight w:val="0"/>
      <w:marTop w:val="0"/>
      <w:marBottom w:val="0"/>
      <w:divBdr>
        <w:top w:val="none" w:sz="0" w:space="0" w:color="auto"/>
        <w:left w:val="none" w:sz="0" w:space="0" w:color="auto"/>
        <w:bottom w:val="none" w:sz="0" w:space="0" w:color="auto"/>
        <w:right w:val="none" w:sz="0" w:space="0" w:color="auto"/>
      </w:divBdr>
    </w:div>
    <w:div w:id="19131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1641</TotalTime>
  <Pages>1</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Matt Lyle</cp:lastModifiedBy>
  <cp:revision>12</cp:revision>
  <cp:lastPrinted>2020-02-21T05:43:00Z</cp:lastPrinted>
  <dcterms:created xsi:type="dcterms:W3CDTF">2020-02-20T09:53:00Z</dcterms:created>
  <dcterms:modified xsi:type="dcterms:W3CDTF">2020-10-10T12:47:00Z</dcterms:modified>
</cp:coreProperties>
</file>